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AC6E4B">
      <w:pPr>
        <w:jc w:val="center"/>
        <w:rPr>
          <w:rFonts w:ascii="Arial" w:hAnsi="Arial" w:cs="Arial"/>
          <w:b/>
          <w:bCs/>
          <w:color w:val="FFFFFF"/>
          <w:sz w:val="10"/>
          <w:szCs w:val="10"/>
        </w:rPr>
      </w:pPr>
      <w:bookmarkStart w:id="0" w:name="_GoBack"/>
      <w:bookmarkEnd w:id="0"/>
      <w:r>
        <w:rPr>
          <w:rFonts w:ascii="Arial" w:hAnsi="Arial" w:cs="Arial"/>
          <w:b/>
          <w:bCs/>
          <w:noProof/>
          <w:color w:val="FFFFFF"/>
          <w:sz w:val="10"/>
          <w:szCs w:val="1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49431" cy="165758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Header.png"/>
                    <pic:cNvPicPr/>
                  </pic:nvPicPr>
                  <pic:blipFill>
                    <a:blip r:embed="rId6">
                      <a:extLst>
                        <a:ext uri="{28A0092B-C50C-407E-A947-70E740481C1C}">
                          <a14:useLocalDpi xmlns:a14="http://schemas.microsoft.com/office/drawing/2010/main" val="0"/>
                        </a:ext>
                      </a:extLst>
                    </a:blip>
                    <a:stretch>
                      <a:fillRect/>
                    </a:stretch>
                  </pic:blipFill>
                  <pic:spPr>
                    <a:xfrm>
                      <a:off x="0" y="0"/>
                      <a:ext cx="6849431" cy="1657581"/>
                    </a:xfrm>
                    <a:prstGeom prst="rect">
                      <a:avLst/>
                    </a:prstGeom>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710214" w:rsidRPr="00CB52F3" w:rsidRDefault="006A18E6"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Four</w:t>
                            </w:r>
                            <w:proofErr w:type="gramEnd"/>
                          </w:p>
                          <w:p w:rsidR="00710214" w:rsidRPr="00AC6E4B" w:rsidRDefault="00710214" w:rsidP="00CB52F3">
                            <w:pPr>
                              <w:rPr>
                                <w:rFonts w:ascii="Arial" w:hAnsi="Arial" w:cs="Arial"/>
                                <w:b/>
                                <w:color w:val="FFFFFF" w:themeColor="background1"/>
                                <w:sz w:val="6"/>
                                <w:szCs w:val="6"/>
                              </w:rPr>
                            </w:pPr>
                          </w:p>
                          <w:p w:rsidR="00710214" w:rsidRPr="009A7AF9" w:rsidRDefault="00710214"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710214"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710214" w:rsidRPr="009A7AF9" w:rsidRDefault="00710214"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710214" w:rsidRPr="00CB52F3" w:rsidRDefault="006A18E6"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Four</w:t>
                      </w:r>
                      <w:proofErr w:type="gramEnd"/>
                    </w:p>
                    <w:p w:rsidR="00710214" w:rsidRPr="00AC6E4B" w:rsidRDefault="00710214" w:rsidP="00CB52F3">
                      <w:pPr>
                        <w:rPr>
                          <w:rFonts w:ascii="Arial" w:hAnsi="Arial" w:cs="Arial"/>
                          <w:b/>
                          <w:color w:val="FFFFFF" w:themeColor="background1"/>
                          <w:sz w:val="6"/>
                          <w:szCs w:val="6"/>
                        </w:rPr>
                      </w:pPr>
                    </w:p>
                    <w:p w:rsidR="00710214" w:rsidRPr="009A7AF9" w:rsidRDefault="00710214"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710214"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710214" w:rsidRPr="009A7AF9" w:rsidRDefault="00710214"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w:t>
      </w:r>
      <w:r w:rsidR="00AC6E4B">
        <w:rPr>
          <w:rFonts w:ascii="Arial" w:hAnsi="Arial" w:cs="Arial"/>
          <w:b/>
          <w:bCs/>
          <w:sz w:val="30"/>
          <w:szCs w:val="30"/>
        </w:rPr>
        <w:t>iple Choice Questions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710214" w:rsidRPr="00124DB5" w:rsidRDefault="00710214" w:rsidP="00650AE4">
      <w:pPr>
        <w:widowControl/>
        <w:spacing w:line="204" w:lineRule="auto"/>
        <w:jc w:val="both"/>
        <w:rPr>
          <w:rFonts w:ascii="Arial" w:hAnsi="Arial" w:cs="Arial"/>
          <w:color w:val="000099"/>
          <w:sz w:val="16"/>
          <w:szCs w:val="16"/>
        </w:rPr>
      </w:pPr>
      <w:r>
        <w:rPr>
          <w:rFonts w:ascii="Arial" w:hAnsi="Arial" w:cs="Arial"/>
          <w:b/>
          <w:bCs/>
          <w:i/>
          <w:iCs/>
          <w:color w:val="000099"/>
          <w:sz w:val="16"/>
          <w:szCs w:val="16"/>
        </w:rPr>
        <w:t>Section One</w:t>
      </w:r>
      <w:r w:rsidRPr="00124DB5">
        <w:rPr>
          <w:rFonts w:ascii="Arial" w:hAnsi="Arial" w:cs="Arial"/>
          <w:b/>
          <w:bCs/>
          <w:i/>
          <w:iCs/>
          <w:color w:val="000099"/>
          <w:sz w:val="16"/>
          <w:szCs w:val="16"/>
        </w:rPr>
        <w:t xml:space="preserve"> – Class Exercises and Cases</w:t>
      </w:r>
    </w:p>
    <w:p w:rsidR="00710214" w:rsidRPr="00124DB5"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D0D0D" w:themeColor="text1" w:themeTint="F2"/>
          <w:sz w:val="10"/>
          <w:szCs w:val="10"/>
        </w:rPr>
      </w:pPr>
    </w:p>
    <w:p w:rsidR="00710214" w:rsidRPr="000F430A" w:rsidRDefault="00710214" w:rsidP="00650AE4">
      <w:pPr>
        <w:widowControl/>
        <w:spacing w:line="204"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710214" w:rsidRPr="000F430A" w:rsidRDefault="00710214" w:rsidP="00650AE4">
      <w:pPr>
        <w:widowControl/>
        <w:spacing w:line="204" w:lineRule="auto"/>
        <w:rPr>
          <w:rFonts w:ascii="Arial" w:hAnsi="Arial" w:cs="Arial"/>
          <w:b/>
          <w:bCs/>
          <w:sz w:val="10"/>
          <w:szCs w:val="10"/>
        </w:rPr>
      </w:pPr>
    </w:p>
    <w:p w:rsidR="00710214" w:rsidRPr="0081756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1</w:t>
      </w:r>
      <w:r w:rsidRPr="00817566">
        <w:rPr>
          <w:rFonts w:ascii="Arial" w:hAnsi="Arial" w:cs="Arial"/>
          <w:b/>
          <w:bCs/>
          <w:color w:val="0D0D0D" w:themeColor="text1" w:themeTint="F2"/>
          <w:sz w:val="16"/>
          <w:szCs w:val="16"/>
        </w:rPr>
        <w:t>. The holding in Marbury v. Madison was:</w:t>
      </w:r>
      <w:r w:rsidRPr="00817566">
        <w:rPr>
          <w:rFonts w:ascii="Arial" w:hAnsi="Arial" w:cs="Arial"/>
          <w:color w:val="0D0D0D" w:themeColor="text1" w:themeTint="F2"/>
          <w:sz w:val="16"/>
          <w:szCs w:val="16"/>
        </w:rPr>
        <w:t xml:space="preserve"> </w:t>
      </w:r>
    </w:p>
    <w:p w:rsidR="00710214" w:rsidRPr="00124DB5"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4"/>
          <w:szCs w:val="4"/>
        </w:rPr>
      </w:pPr>
    </w:p>
    <w:p w:rsidR="00710214"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10214" w:rsidRPr="00124DB5" w:rsidRDefault="00710214" w:rsidP="00650AE4">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contextualSpacing w:val="0"/>
        <w:jc w:val="both"/>
        <w:rPr>
          <w:rFonts w:ascii="Arial" w:hAnsi="Arial" w:cs="Arial"/>
          <w:color w:val="0D0D0D" w:themeColor="text1" w:themeTint="F2"/>
          <w:sz w:val="4"/>
          <w:szCs w:val="4"/>
        </w:rPr>
      </w:pPr>
    </w:p>
    <w:p w:rsidR="00710214"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10214" w:rsidRPr="00124DB5" w:rsidRDefault="00710214" w:rsidP="00650AE4">
      <w:pPr>
        <w:pStyle w:val="ListParagraph"/>
        <w:spacing w:line="204" w:lineRule="auto"/>
        <w:contextualSpacing w:val="0"/>
        <w:rPr>
          <w:rFonts w:ascii="Arial" w:hAnsi="Arial" w:cs="Arial"/>
          <w:color w:val="0D0D0D" w:themeColor="text1" w:themeTint="F2"/>
          <w:sz w:val="6"/>
          <w:szCs w:val="6"/>
        </w:rPr>
      </w:pPr>
    </w:p>
    <w:p w:rsidR="00710214"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10214" w:rsidRPr="00814FE6" w:rsidRDefault="00710214" w:rsidP="00650AE4">
      <w:pPr>
        <w:pStyle w:val="ListParagraph"/>
        <w:spacing w:line="204" w:lineRule="auto"/>
        <w:contextualSpacing w:val="0"/>
        <w:rPr>
          <w:rFonts w:ascii="Arial" w:hAnsi="Arial" w:cs="Arial"/>
          <w:color w:val="0D0D0D" w:themeColor="text1" w:themeTint="F2"/>
          <w:sz w:val="4"/>
          <w:szCs w:val="4"/>
        </w:rPr>
      </w:pPr>
    </w:p>
    <w:p w:rsidR="00710214" w:rsidRPr="00814FE6"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10214" w:rsidRPr="00E84A24"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color w:val="0D0D0D" w:themeColor="text1" w:themeTint="F2"/>
          <w:sz w:val="10"/>
          <w:szCs w:val="10"/>
        </w:rPr>
      </w:pPr>
    </w:p>
    <w:p w:rsidR="00710214" w:rsidRPr="0081756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2</w:t>
      </w:r>
      <w:r w:rsidRPr="00817566">
        <w:rPr>
          <w:rFonts w:ascii="Arial" w:hAnsi="Arial" w:cs="Arial"/>
          <w:b/>
          <w:bCs/>
          <w:color w:val="0D0D0D" w:themeColor="text1" w:themeTint="F2"/>
          <w:sz w:val="16"/>
          <w:szCs w:val="16"/>
        </w:rPr>
        <w:t>. The holding in Pierson v. Post was:</w:t>
      </w:r>
      <w:r w:rsidRPr="00817566">
        <w:rPr>
          <w:rFonts w:ascii="Arial" w:hAnsi="Arial" w:cs="Arial"/>
          <w:color w:val="0D0D0D" w:themeColor="text1" w:themeTint="F2"/>
          <w:sz w:val="16"/>
          <w:szCs w:val="16"/>
        </w:rPr>
        <w:t xml:space="preserve"> </w:t>
      </w:r>
    </w:p>
    <w:p w:rsidR="00710214" w:rsidRPr="00124DB5"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4"/>
          <w:szCs w:val="4"/>
        </w:rPr>
      </w:pPr>
    </w:p>
    <w:p w:rsidR="00710214" w:rsidRPr="00814FE6"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10214" w:rsidRPr="00124DB5" w:rsidRDefault="00710214" w:rsidP="00650AE4">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contextualSpacing w:val="0"/>
        <w:jc w:val="both"/>
        <w:rPr>
          <w:rFonts w:ascii="Arial" w:hAnsi="Arial" w:cs="Arial"/>
          <w:color w:val="0D0D0D" w:themeColor="text1" w:themeTint="F2"/>
          <w:sz w:val="4"/>
          <w:szCs w:val="4"/>
        </w:rPr>
      </w:pPr>
    </w:p>
    <w:p w:rsidR="00710214"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10214" w:rsidRPr="00124DB5" w:rsidRDefault="00710214" w:rsidP="00650AE4">
      <w:pPr>
        <w:pStyle w:val="ListParagraph"/>
        <w:spacing w:line="204" w:lineRule="auto"/>
        <w:contextualSpacing w:val="0"/>
        <w:rPr>
          <w:rFonts w:ascii="Arial" w:hAnsi="Arial" w:cs="Arial"/>
          <w:color w:val="0D0D0D" w:themeColor="text1" w:themeTint="F2"/>
          <w:sz w:val="6"/>
          <w:szCs w:val="6"/>
        </w:rPr>
      </w:pPr>
    </w:p>
    <w:p w:rsidR="00710214"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10214" w:rsidRPr="00814FE6" w:rsidRDefault="00710214" w:rsidP="00650AE4">
      <w:pPr>
        <w:pStyle w:val="ListParagraph"/>
        <w:spacing w:line="204" w:lineRule="auto"/>
        <w:contextualSpacing w:val="0"/>
        <w:rPr>
          <w:rFonts w:ascii="Arial" w:hAnsi="Arial" w:cs="Arial"/>
          <w:color w:val="0D0D0D" w:themeColor="text1" w:themeTint="F2"/>
          <w:sz w:val="4"/>
          <w:szCs w:val="4"/>
        </w:rPr>
      </w:pPr>
    </w:p>
    <w:p w:rsidR="00710214" w:rsidRPr="00814FE6"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10214" w:rsidRPr="00814FE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color w:val="000000" w:themeColor="text1"/>
          <w:sz w:val="10"/>
          <w:szCs w:val="10"/>
        </w:rPr>
      </w:pPr>
      <w:r w:rsidRPr="00814FE6">
        <w:rPr>
          <w:rFonts w:ascii="Arial" w:hAnsi="Arial" w:cs="Arial"/>
          <w:color w:val="000000" w:themeColor="text1"/>
          <w:sz w:val="10"/>
          <w:szCs w:val="10"/>
        </w:rPr>
        <w:t xml:space="preserve"> </w:t>
      </w:r>
    </w:p>
    <w:p w:rsidR="00710214" w:rsidRPr="0081756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Pr="00817566">
        <w:rPr>
          <w:rFonts w:ascii="Arial" w:hAnsi="Arial" w:cs="Arial"/>
          <w:b/>
          <w:bCs/>
          <w:color w:val="000000" w:themeColor="text1"/>
          <w:sz w:val="16"/>
          <w:szCs w:val="16"/>
        </w:rPr>
        <w:t xml:space="preserve">. The holding in </w:t>
      </w:r>
      <w:proofErr w:type="spellStart"/>
      <w:r w:rsidRPr="00817566">
        <w:rPr>
          <w:rFonts w:ascii="Arial" w:hAnsi="Arial" w:cs="Arial"/>
          <w:b/>
          <w:bCs/>
          <w:color w:val="000000" w:themeColor="text1"/>
          <w:sz w:val="16"/>
          <w:szCs w:val="16"/>
        </w:rPr>
        <w:t>Gruen</w:t>
      </w:r>
      <w:proofErr w:type="spellEnd"/>
      <w:r w:rsidRPr="00817566">
        <w:rPr>
          <w:rFonts w:ascii="Arial" w:hAnsi="Arial" w:cs="Arial"/>
          <w:b/>
          <w:bCs/>
          <w:color w:val="000000" w:themeColor="text1"/>
          <w:sz w:val="16"/>
          <w:szCs w:val="16"/>
        </w:rPr>
        <w:t xml:space="preserve"> v. </w:t>
      </w:r>
      <w:proofErr w:type="spellStart"/>
      <w:r w:rsidRPr="00817566">
        <w:rPr>
          <w:rFonts w:ascii="Arial" w:hAnsi="Arial" w:cs="Arial"/>
          <w:b/>
          <w:bCs/>
          <w:color w:val="000000" w:themeColor="text1"/>
          <w:sz w:val="16"/>
          <w:szCs w:val="16"/>
        </w:rPr>
        <w:t>Gruen</w:t>
      </w:r>
      <w:proofErr w:type="spellEnd"/>
      <w:r w:rsidRPr="00817566">
        <w:rPr>
          <w:rFonts w:ascii="Arial" w:hAnsi="Arial" w:cs="Arial"/>
          <w:b/>
          <w:bCs/>
          <w:color w:val="000000" w:themeColor="text1"/>
          <w:sz w:val="16"/>
          <w:szCs w:val="16"/>
        </w:rPr>
        <w:t xml:space="preserve"> was:</w:t>
      </w:r>
      <w:r w:rsidRPr="00817566">
        <w:rPr>
          <w:rFonts w:ascii="Arial" w:hAnsi="Arial" w:cs="Arial"/>
          <w:color w:val="000000" w:themeColor="text1"/>
          <w:sz w:val="16"/>
          <w:szCs w:val="16"/>
        </w:rPr>
        <w:t xml:space="preserve"> </w:t>
      </w:r>
    </w:p>
    <w:p w:rsidR="00710214" w:rsidRPr="00814FE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00000" w:themeColor="text1"/>
          <w:sz w:val="4"/>
          <w:szCs w:val="4"/>
        </w:rPr>
      </w:pPr>
    </w:p>
    <w:p w:rsidR="00710214"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A federal law that violates the United States Constitution can be nullified under the doctrine of judicial review by the United States Supreme Court;</w:t>
      </w:r>
    </w:p>
    <w:p w:rsidR="00710214" w:rsidRPr="00814FE6" w:rsidRDefault="00710214" w:rsidP="00650AE4">
      <w:pPr>
        <w:pStyle w:val="ListParagraph"/>
        <w:widowControl/>
        <w:tabs>
          <w:tab w:val="left" w:pos="-489"/>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contextualSpacing w:val="0"/>
        <w:jc w:val="both"/>
        <w:rPr>
          <w:rFonts w:ascii="Arial" w:hAnsi="Arial" w:cs="Arial"/>
          <w:color w:val="000000" w:themeColor="text1"/>
          <w:sz w:val="4"/>
          <w:szCs w:val="4"/>
        </w:rPr>
      </w:pPr>
    </w:p>
    <w:p w:rsidR="00710214"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Mere Pursuit is not possession;</w:t>
      </w:r>
    </w:p>
    <w:p w:rsidR="00710214" w:rsidRPr="00814FE6" w:rsidRDefault="00710214" w:rsidP="00650AE4">
      <w:pPr>
        <w:pStyle w:val="ListParagraph"/>
        <w:spacing w:line="204" w:lineRule="auto"/>
        <w:contextualSpacing w:val="0"/>
        <w:rPr>
          <w:rFonts w:ascii="Arial" w:hAnsi="Arial" w:cs="Arial"/>
          <w:color w:val="000000" w:themeColor="text1"/>
          <w:sz w:val="4"/>
          <w:szCs w:val="4"/>
        </w:rPr>
      </w:pPr>
    </w:p>
    <w:p w:rsidR="00710214"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Land claims that based before the American Revolution that were founded in Native American real property rights can be superseded by a federal land grant; or</w:t>
      </w:r>
    </w:p>
    <w:p w:rsidR="00710214" w:rsidRPr="00814FE6" w:rsidRDefault="00710214" w:rsidP="00650AE4">
      <w:pPr>
        <w:pStyle w:val="ListParagraph"/>
        <w:spacing w:line="204" w:lineRule="auto"/>
        <w:contextualSpacing w:val="0"/>
        <w:rPr>
          <w:rFonts w:ascii="Arial" w:hAnsi="Arial" w:cs="Arial"/>
          <w:color w:val="000000" w:themeColor="text1"/>
          <w:sz w:val="4"/>
          <w:szCs w:val="4"/>
        </w:rPr>
      </w:pPr>
    </w:p>
    <w:p w:rsidR="00710214" w:rsidRPr="00814FE6"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 xml:space="preserve">A gift where delivery </w:t>
      </w:r>
      <w:proofErr w:type="gramStart"/>
      <w:r w:rsidRPr="00814FE6">
        <w:rPr>
          <w:rFonts w:ascii="Arial" w:hAnsi="Arial" w:cs="Arial"/>
          <w:color w:val="000000" w:themeColor="text1"/>
          <w:sz w:val="16"/>
          <w:szCs w:val="16"/>
        </w:rPr>
        <w:t>was questioned</w:t>
      </w:r>
      <w:proofErr w:type="gramEnd"/>
      <w:r w:rsidRPr="00814FE6">
        <w:rPr>
          <w:rFonts w:ascii="Arial" w:hAnsi="Arial" w:cs="Arial"/>
          <w:color w:val="000000" w:themeColor="text1"/>
          <w:sz w:val="16"/>
          <w:szCs w:val="16"/>
        </w:rPr>
        <w:t xml:space="preserve"> could be deemed valid when done in a manner to protect the gift and assure its later transfer.</w:t>
      </w:r>
    </w:p>
    <w:p w:rsidR="00710214" w:rsidRPr="00650AE4"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color w:val="000000" w:themeColor="text1"/>
          <w:sz w:val="10"/>
          <w:szCs w:val="10"/>
        </w:rPr>
      </w:pPr>
    </w:p>
    <w:p w:rsidR="00710214" w:rsidRDefault="00710214" w:rsidP="00650AE4">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 The holding in Regina v. Dudley and Stephens was:</w:t>
      </w:r>
    </w:p>
    <w:p w:rsidR="00710214" w:rsidRPr="005268D3" w:rsidRDefault="00710214" w:rsidP="00650AE4">
      <w:pPr>
        <w:widowControl/>
        <w:spacing w:line="204" w:lineRule="auto"/>
        <w:jc w:val="both"/>
        <w:rPr>
          <w:rFonts w:ascii="Arial" w:hAnsi="Arial" w:cs="Arial"/>
          <w:b/>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163B27" w:rsidRDefault="00710214" w:rsidP="00650AE4">
      <w:pPr>
        <w:pStyle w:val="ListParagraph"/>
        <w:widowControl/>
        <w:spacing w:line="204"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163B27" w:rsidRDefault="00710214" w:rsidP="00650AE4">
      <w:pPr>
        <w:widowControl/>
        <w:spacing w:line="204" w:lineRule="auto"/>
        <w:jc w:val="both"/>
        <w:rPr>
          <w:rFonts w:ascii="Arial" w:hAnsi="Arial" w:cs="Arial"/>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5268D3" w:rsidRDefault="00710214" w:rsidP="00650AE4">
      <w:pPr>
        <w:pStyle w:val="ListParagraph"/>
        <w:spacing w:line="204"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10214" w:rsidRPr="005268D3" w:rsidRDefault="00710214" w:rsidP="00650AE4">
      <w:pPr>
        <w:pStyle w:val="ListParagraph"/>
        <w:spacing w:line="204" w:lineRule="auto"/>
        <w:contextualSpacing w:val="0"/>
        <w:rPr>
          <w:rFonts w:ascii="Arial" w:hAnsi="Arial" w:cs="Arial"/>
          <w:bCs/>
          <w:color w:val="0D0D0D" w:themeColor="text1" w:themeTint="F2"/>
          <w:sz w:val="4"/>
          <w:szCs w:val="4"/>
        </w:rPr>
      </w:pPr>
    </w:p>
    <w:p w:rsidR="00710214" w:rsidRPr="00163B27"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r w:rsidR="00650AE4">
        <w:rPr>
          <w:rFonts w:ascii="Arial" w:hAnsi="Arial" w:cs="Arial"/>
          <w:bCs/>
          <w:color w:val="0D0D0D" w:themeColor="text1" w:themeTint="F2"/>
          <w:sz w:val="16"/>
          <w:szCs w:val="16"/>
        </w:rPr>
        <w:t xml:space="preserve">               </w:t>
      </w:r>
      <w:r w:rsidR="00650AE4" w:rsidRPr="00650AE4">
        <w:rPr>
          <w:rFonts w:ascii="Arial" w:hAnsi="Arial" w:cs="Arial"/>
          <w:b/>
          <w:bCs/>
          <w:color w:val="0D0D0D" w:themeColor="text1" w:themeTint="F2"/>
          <w:sz w:val="16"/>
          <w:szCs w:val="16"/>
        </w:rPr>
        <w:t>(1)</w:t>
      </w:r>
    </w:p>
    <w:p w:rsidR="00710214" w:rsidRDefault="00710214" w:rsidP="00650AE4">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 The holding in Susannah North’s case was:</w:t>
      </w:r>
    </w:p>
    <w:p w:rsidR="00710214" w:rsidRPr="005268D3" w:rsidRDefault="00710214" w:rsidP="00650AE4">
      <w:pPr>
        <w:widowControl/>
        <w:spacing w:line="228" w:lineRule="auto"/>
        <w:jc w:val="both"/>
        <w:rPr>
          <w:rFonts w:ascii="Arial" w:hAnsi="Arial" w:cs="Arial"/>
          <w:b/>
          <w:bCs/>
          <w:color w:val="0D0D0D" w:themeColor="text1" w:themeTint="F2"/>
          <w:sz w:val="4"/>
          <w:szCs w:val="4"/>
        </w:rPr>
      </w:pPr>
    </w:p>
    <w:p w:rsidR="00710214" w:rsidRPr="005268D3"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sidRPr="005268D3">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163B27" w:rsidRDefault="00710214" w:rsidP="00650AE4">
      <w:pPr>
        <w:pStyle w:val="ListParagraph"/>
        <w:widowControl/>
        <w:spacing w:line="228"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163B27" w:rsidRDefault="00710214" w:rsidP="00650AE4">
      <w:pPr>
        <w:widowControl/>
        <w:spacing w:line="228" w:lineRule="auto"/>
        <w:jc w:val="both"/>
        <w:rPr>
          <w:rFonts w:ascii="Arial" w:hAnsi="Arial" w:cs="Arial"/>
          <w:bCs/>
          <w:color w:val="0D0D0D" w:themeColor="text1" w:themeTint="F2"/>
          <w:sz w:val="4"/>
          <w:szCs w:val="4"/>
        </w:rPr>
      </w:pPr>
    </w:p>
    <w:p w:rsidR="00710214"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5268D3"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10214" w:rsidRPr="005268D3"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Pr="00163B27"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10214" w:rsidRPr="00E84A24" w:rsidRDefault="00710214" w:rsidP="00650AE4">
      <w:pPr>
        <w:widowControl/>
        <w:spacing w:line="228" w:lineRule="auto"/>
        <w:jc w:val="both"/>
        <w:rPr>
          <w:rFonts w:ascii="Arial" w:hAnsi="Arial" w:cs="Arial"/>
          <w:b/>
          <w:bCs/>
          <w:color w:val="0D0D0D" w:themeColor="text1" w:themeTint="F2"/>
          <w:sz w:val="10"/>
          <w:szCs w:val="10"/>
        </w:rPr>
      </w:pPr>
    </w:p>
    <w:p w:rsidR="00710214" w:rsidRDefault="00710214" w:rsidP="00650AE4">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6. The holding in Dred Scott v. </w:t>
      </w:r>
      <w:proofErr w:type="spellStart"/>
      <w:r>
        <w:rPr>
          <w:rFonts w:ascii="Arial" w:hAnsi="Arial" w:cs="Arial"/>
          <w:b/>
          <w:bCs/>
          <w:color w:val="0D0D0D" w:themeColor="text1" w:themeTint="F2"/>
          <w:sz w:val="16"/>
          <w:szCs w:val="16"/>
        </w:rPr>
        <w:t>Sandford</w:t>
      </w:r>
      <w:proofErr w:type="spellEnd"/>
      <w:r>
        <w:rPr>
          <w:rFonts w:ascii="Arial" w:hAnsi="Arial" w:cs="Arial"/>
          <w:b/>
          <w:bCs/>
          <w:color w:val="0D0D0D" w:themeColor="text1" w:themeTint="F2"/>
          <w:sz w:val="16"/>
          <w:szCs w:val="16"/>
        </w:rPr>
        <w:t xml:space="preserve"> was:</w:t>
      </w:r>
    </w:p>
    <w:p w:rsidR="00710214" w:rsidRPr="005268D3" w:rsidRDefault="00710214" w:rsidP="00650AE4">
      <w:pPr>
        <w:widowControl/>
        <w:spacing w:line="228" w:lineRule="auto"/>
        <w:jc w:val="both"/>
        <w:rPr>
          <w:rFonts w:ascii="Arial" w:hAnsi="Arial" w:cs="Arial"/>
          <w:b/>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AE31DF" w:rsidRDefault="00710214" w:rsidP="00650AE4">
      <w:pPr>
        <w:pStyle w:val="ListParagraph"/>
        <w:widowControl/>
        <w:spacing w:line="228"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10214" w:rsidRPr="008401D5" w:rsidRDefault="00710214" w:rsidP="00650AE4">
      <w:pPr>
        <w:widowControl/>
        <w:spacing w:line="228" w:lineRule="auto"/>
        <w:jc w:val="both"/>
        <w:rPr>
          <w:rFonts w:ascii="Arial" w:hAnsi="Arial" w:cs="Arial"/>
          <w:b/>
          <w:bCs/>
          <w:color w:val="0D0D0D" w:themeColor="text1" w:themeTint="F2"/>
          <w:sz w:val="10"/>
          <w:szCs w:val="10"/>
        </w:rPr>
      </w:pPr>
    </w:p>
    <w:p w:rsidR="00710214" w:rsidRDefault="00710214" w:rsidP="00650AE4">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 The holding in Red Hill Ski Club was:</w:t>
      </w:r>
    </w:p>
    <w:p w:rsidR="00710214" w:rsidRPr="005268D3" w:rsidRDefault="00710214" w:rsidP="00650AE4">
      <w:pPr>
        <w:widowControl/>
        <w:spacing w:line="228" w:lineRule="auto"/>
        <w:jc w:val="both"/>
        <w:rPr>
          <w:rFonts w:ascii="Arial" w:hAnsi="Arial" w:cs="Arial"/>
          <w:b/>
          <w:bCs/>
          <w:color w:val="0D0D0D" w:themeColor="text1" w:themeTint="F2"/>
          <w:sz w:val="4"/>
          <w:szCs w:val="4"/>
        </w:rPr>
      </w:pPr>
    </w:p>
    <w:p w:rsidR="00710214" w:rsidRPr="00A21DDE"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AE31DF" w:rsidRDefault="00710214" w:rsidP="00650AE4">
      <w:pPr>
        <w:pStyle w:val="ListParagraph"/>
        <w:widowControl/>
        <w:spacing w:line="228"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10214" w:rsidRPr="00A21DDE"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Witchcraft, as a capital felony offense causes the lands of a person convicted of such crime to escheat to the state.</w:t>
      </w:r>
    </w:p>
    <w:p w:rsidR="00710214" w:rsidRPr="0055769F" w:rsidRDefault="00710214" w:rsidP="00710214">
      <w:pPr>
        <w:widowControl/>
        <w:spacing w:line="216" w:lineRule="auto"/>
        <w:jc w:val="both"/>
        <w:rPr>
          <w:rFonts w:ascii="Arial" w:hAnsi="Arial" w:cs="Arial"/>
          <w:b/>
          <w:bCs/>
          <w:color w:val="0D0D0D" w:themeColor="text1" w:themeTint="F2"/>
          <w:sz w:val="10"/>
          <w:szCs w:val="10"/>
        </w:rPr>
      </w:pPr>
    </w:p>
    <w:p w:rsidR="00710214" w:rsidRPr="00124DB5" w:rsidRDefault="00710214" w:rsidP="00710214">
      <w:pPr>
        <w:widowControl/>
        <w:spacing w:line="204" w:lineRule="auto"/>
        <w:jc w:val="both"/>
        <w:rPr>
          <w:rFonts w:ascii="Arial" w:hAnsi="Arial" w:cs="Arial"/>
          <w:color w:val="000099"/>
          <w:sz w:val="16"/>
          <w:szCs w:val="16"/>
        </w:rPr>
      </w:pPr>
      <w:r>
        <w:rPr>
          <w:rFonts w:ascii="Arial" w:hAnsi="Arial" w:cs="Arial"/>
          <w:b/>
          <w:bCs/>
          <w:i/>
          <w:iCs/>
          <w:color w:val="000099"/>
          <w:sz w:val="16"/>
          <w:szCs w:val="16"/>
        </w:rPr>
        <w:lastRenderedPageBreak/>
        <w:t>Section One</w:t>
      </w:r>
      <w:r w:rsidRPr="00124DB5">
        <w:rPr>
          <w:rFonts w:ascii="Arial" w:hAnsi="Arial" w:cs="Arial"/>
          <w:b/>
          <w:bCs/>
          <w:i/>
          <w:iCs/>
          <w:color w:val="000099"/>
          <w:sz w:val="16"/>
          <w:szCs w:val="16"/>
        </w:rPr>
        <w:t xml:space="preserve"> – Class Exercises and Cases</w:t>
      </w:r>
      <w:r>
        <w:rPr>
          <w:rFonts w:ascii="Arial" w:hAnsi="Arial" w:cs="Arial"/>
          <w:b/>
          <w:bCs/>
          <w:i/>
          <w:iCs/>
          <w:color w:val="000099"/>
          <w:sz w:val="16"/>
          <w:szCs w:val="16"/>
        </w:rPr>
        <w:t xml:space="preserve"> Continued</w:t>
      </w:r>
    </w:p>
    <w:p w:rsidR="00710214" w:rsidRPr="00124DB5"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D0D0D" w:themeColor="text1" w:themeTint="F2"/>
          <w:sz w:val="10"/>
          <w:szCs w:val="10"/>
        </w:rPr>
      </w:pPr>
    </w:p>
    <w:p w:rsidR="00710214" w:rsidRDefault="00710214" w:rsidP="00710214">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8. The holding in </w:t>
      </w:r>
      <w:proofErr w:type="spellStart"/>
      <w:r>
        <w:rPr>
          <w:rFonts w:ascii="Arial" w:hAnsi="Arial" w:cs="Arial"/>
          <w:b/>
          <w:bCs/>
          <w:color w:val="0D0D0D" w:themeColor="text1" w:themeTint="F2"/>
          <w:sz w:val="16"/>
          <w:szCs w:val="16"/>
        </w:rPr>
        <w:t>Kelo</w:t>
      </w:r>
      <w:proofErr w:type="spellEnd"/>
      <w:r>
        <w:rPr>
          <w:rFonts w:ascii="Arial" w:hAnsi="Arial" w:cs="Arial"/>
          <w:b/>
          <w:bCs/>
          <w:color w:val="0D0D0D" w:themeColor="text1" w:themeTint="F2"/>
          <w:sz w:val="16"/>
          <w:szCs w:val="16"/>
        </w:rPr>
        <w:t xml:space="preserve"> v. City of New London was:</w:t>
      </w:r>
    </w:p>
    <w:p w:rsidR="00710214" w:rsidRPr="005268D3" w:rsidRDefault="00710214" w:rsidP="00710214">
      <w:pPr>
        <w:widowControl/>
        <w:spacing w:line="204" w:lineRule="auto"/>
        <w:jc w:val="both"/>
        <w:rPr>
          <w:rFonts w:ascii="Arial" w:hAnsi="Arial" w:cs="Arial"/>
          <w:b/>
          <w:bCs/>
          <w:color w:val="0D0D0D" w:themeColor="text1" w:themeTint="F2"/>
          <w:sz w:val="4"/>
          <w:szCs w:val="4"/>
        </w:rPr>
      </w:pPr>
    </w:p>
    <w:p w:rsidR="00710214" w:rsidRPr="008401D5"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8401D5">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AE31DF" w:rsidRDefault="00710214" w:rsidP="00710214">
      <w:pPr>
        <w:pStyle w:val="ListParagraph"/>
        <w:widowControl/>
        <w:spacing w:line="204" w:lineRule="auto"/>
        <w:ind w:left="270"/>
        <w:jc w:val="both"/>
        <w:rPr>
          <w:rFonts w:ascii="Arial" w:hAnsi="Arial" w:cs="Arial"/>
          <w:bCs/>
          <w:color w:val="0D0D0D" w:themeColor="text1" w:themeTint="F2"/>
          <w:sz w:val="4"/>
          <w:szCs w:val="4"/>
        </w:rPr>
      </w:pPr>
    </w:p>
    <w:p w:rsidR="00710214"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AE31DF" w:rsidRDefault="00710214" w:rsidP="00710214">
      <w:pPr>
        <w:pStyle w:val="ListParagraph"/>
        <w:spacing w:line="204" w:lineRule="auto"/>
        <w:rPr>
          <w:rFonts w:ascii="Arial" w:hAnsi="Arial" w:cs="Arial"/>
          <w:bCs/>
          <w:color w:val="0D0D0D" w:themeColor="text1" w:themeTint="F2"/>
          <w:sz w:val="4"/>
          <w:szCs w:val="4"/>
        </w:rPr>
      </w:pPr>
    </w:p>
    <w:p w:rsidR="00710214"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AE31DF" w:rsidRDefault="00710214" w:rsidP="00710214">
      <w:pPr>
        <w:pStyle w:val="ListParagraph"/>
        <w:spacing w:line="204" w:lineRule="auto"/>
        <w:rPr>
          <w:rFonts w:ascii="Arial" w:hAnsi="Arial" w:cs="Arial"/>
          <w:bCs/>
          <w:color w:val="0D0D0D" w:themeColor="text1" w:themeTint="F2"/>
          <w:sz w:val="4"/>
          <w:szCs w:val="4"/>
        </w:rPr>
      </w:pPr>
    </w:p>
    <w:p w:rsidR="00710214"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10214" w:rsidRPr="00AE31DF" w:rsidRDefault="00710214" w:rsidP="00710214">
      <w:pPr>
        <w:pStyle w:val="ListParagraph"/>
        <w:spacing w:line="204" w:lineRule="auto"/>
        <w:rPr>
          <w:rFonts w:ascii="Arial" w:hAnsi="Arial" w:cs="Arial"/>
          <w:bCs/>
          <w:color w:val="0D0D0D" w:themeColor="text1" w:themeTint="F2"/>
          <w:sz w:val="4"/>
          <w:szCs w:val="4"/>
        </w:rPr>
      </w:pPr>
    </w:p>
    <w:p w:rsidR="00710214" w:rsidRPr="00AE31DF"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10214" w:rsidRPr="0055769F" w:rsidRDefault="00710214" w:rsidP="00710214">
      <w:pPr>
        <w:widowControl/>
        <w:spacing w:line="204" w:lineRule="auto"/>
        <w:jc w:val="both"/>
        <w:rPr>
          <w:rFonts w:ascii="Arial" w:hAnsi="Arial" w:cs="Arial"/>
          <w:bCs/>
          <w:color w:val="0D0D0D" w:themeColor="text1" w:themeTint="F2"/>
          <w:sz w:val="10"/>
          <w:szCs w:val="10"/>
        </w:rPr>
      </w:pPr>
    </w:p>
    <w:p w:rsidR="00710214"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16"/>
          <w:szCs w:val="16"/>
        </w:rPr>
      </w:pPr>
      <w:r>
        <w:rPr>
          <w:rFonts w:ascii="Arial" w:hAnsi="Arial" w:cs="Arial"/>
          <w:b/>
          <w:bCs/>
          <w:color w:val="000000" w:themeColor="text1"/>
          <w:sz w:val="16"/>
          <w:szCs w:val="16"/>
        </w:rPr>
        <w:t>9. In order for a bill to become a state law in New York:</w:t>
      </w:r>
    </w:p>
    <w:p w:rsidR="00710214" w:rsidRPr="0004416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6"/>
          <w:szCs w:val="6"/>
        </w:rPr>
      </w:pPr>
    </w:p>
    <w:p w:rsidR="00710214" w:rsidRPr="00385D57" w:rsidRDefault="00710214" w:rsidP="00710214">
      <w:pPr>
        <w:pStyle w:val="ListParagraph"/>
        <w:numPr>
          <w:ilvl w:val="0"/>
          <w:numId w:val="57"/>
        </w:numPr>
        <w:spacing w:line="204" w:lineRule="auto"/>
        <w:ind w:left="270" w:hanging="270"/>
        <w:rPr>
          <w:rFonts w:ascii="Arial" w:hAnsi="Arial" w:cs="Arial"/>
          <w:bCs/>
          <w:color w:val="0D0D0D" w:themeColor="text1" w:themeTint="F2"/>
          <w:sz w:val="16"/>
          <w:szCs w:val="16"/>
        </w:rPr>
      </w:pPr>
      <w:r w:rsidRPr="00C656E7">
        <w:rPr>
          <w:rFonts w:ascii="Arial" w:hAnsi="Arial" w:cs="Arial"/>
          <w:bCs/>
          <w:color w:val="000000" w:themeColor="text1"/>
          <w:sz w:val="16"/>
          <w:szCs w:val="16"/>
        </w:rPr>
        <w:t>It must pass both the State Senate and State Assembly and be signed by the Governor;</w:t>
      </w:r>
    </w:p>
    <w:p w:rsidR="00710214" w:rsidRPr="00385D57" w:rsidRDefault="00710214" w:rsidP="00710214">
      <w:pPr>
        <w:pStyle w:val="ListParagraph"/>
        <w:spacing w:line="204" w:lineRule="auto"/>
        <w:ind w:left="270"/>
        <w:jc w:val="both"/>
        <w:rPr>
          <w:rFonts w:ascii="Arial" w:hAnsi="Arial" w:cs="Arial"/>
          <w:bCs/>
          <w:color w:val="0D0D0D" w:themeColor="text1" w:themeTint="F2"/>
          <w:sz w:val="6"/>
          <w:szCs w:val="6"/>
        </w:rPr>
      </w:pPr>
    </w:p>
    <w:p w:rsidR="00710214" w:rsidRPr="00385D57" w:rsidRDefault="00710214" w:rsidP="00710214">
      <w:pPr>
        <w:pStyle w:val="ListParagraph"/>
        <w:numPr>
          <w:ilvl w:val="0"/>
          <w:numId w:val="57"/>
        </w:numPr>
        <w:spacing w:line="204" w:lineRule="auto"/>
        <w:ind w:left="270" w:hanging="270"/>
        <w:jc w:val="both"/>
        <w:rPr>
          <w:rFonts w:ascii="Arial" w:hAnsi="Arial" w:cs="Arial"/>
          <w:bCs/>
          <w:color w:val="0D0D0D" w:themeColor="text1" w:themeTint="F2"/>
          <w:sz w:val="16"/>
          <w:szCs w:val="16"/>
        </w:rPr>
      </w:pPr>
      <w:r>
        <w:rPr>
          <w:rFonts w:ascii="Arial" w:hAnsi="Arial" w:cs="Arial"/>
          <w:bCs/>
          <w:color w:val="000000" w:themeColor="text1"/>
          <w:sz w:val="16"/>
          <w:szCs w:val="16"/>
        </w:rPr>
        <w:t>It must pass the United States Senate and the House of Representatives and be signed by the President;</w:t>
      </w:r>
    </w:p>
    <w:p w:rsidR="00710214" w:rsidRPr="00385D57" w:rsidRDefault="00710214" w:rsidP="00710214">
      <w:pPr>
        <w:pStyle w:val="ListParagraph"/>
        <w:spacing w:line="204" w:lineRule="auto"/>
        <w:rPr>
          <w:rFonts w:ascii="Arial" w:hAnsi="Arial" w:cs="Arial"/>
          <w:bCs/>
          <w:color w:val="0D0D0D" w:themeColor="text1" w:themeTint="F2"/>
          <w:sz w:val="6"/>
          <w:szCs w:val="6"/>
        </w:rPr>
      </w:pPr>
    </w:p>
    <w:p w:rsidR="00710214" w:rsidRDefault="00710214" w:rsidP="00710214">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710214" w:rsidRPr="0004416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6"/>
          <w:szCs w:val="6"/>
        </w:rPr>
      </w:pPr>
    </w:p>
    <w:p w:rsidR="00710214" w:rsidRDefault="00710214" w:rsidP="00710214">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710214" w:rsidRPr="00541403"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10"/>
          <w:szCs w:val="10"/>
        </w:rPr>
      </w:pPr>
    </w:p>
    <w:p w:rsidR="00710214" w:rsidRPr="00631BBE"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16"/>
          <w:szCs w:val="16"/>
        </w:rPr>
      </w:pPr>
      <w:r>
        <w:rPr>
          <w:rFonts w:ascii="Arial" w:hAnsi="Arial" w:cs="Arial"/>
          <w:b/>
          <w:bCs/>
          <w:color w:val="000000" w:themeColor="text1"/>
          <w:sz w:val="16"/>
          <w:szCs w:val="16"/>
        </w:rPr>
        <w:t>10</w:t>
      </w:r>
      <w:r w:rsidRPr="00631BBE">
        <w:rPr>
          <w:rFonts w:ascii="Arial" w:hAnsi="Arial" w:cs="Arial"/>
          <w:b/>
          <w:bCs/>
          <w:color w:val="000000" w:themeColor="text1"/>
          <w:sz w:val="16"/>
          <w:szCs w:val="16"/>
        </w:rPr>
        <w:t>. Most states have a bicameral (</w:t>
      </w:r>
      <w:proofErr w:type="gramStart"/>
      <w:r w:rsidRPr="00631BBE">
        <w:rPr>
          <w:rFonts w:ascii="Arial" w:hAnsi="Arial" w:cs="Arial"/>
          <w:b/>
          <w:bCs/>
          <w:color w:val="000000" w:themeColor="text1"/>
          <w:sz w:val="16"/>
          <w:szCs w:val="16"/>
        </w:rPr>
        <w:t>two house</w:t>
      </w:r>
      <w:proofErr w:type="gramEnd"/>
      <w:r w:rsidRPr="00631BBE">
        <w:rPr>
          <w:rFonts w:ascii="Arial" w:hAnsi="Arial" w:cs="Arial"/>
          <w:b/>
          <w:bCs/>
          <w:color w:val="000000" w:themeColor="text1"/>
          <w:sz w:val="16"/>
          <w:szCs w:val="16"/>
        </w:rPr>
        <w:t>) legislature:</w:t>
      </w:r>
    </w:p>
    <w:p w:rsidR="00710214" w:rsidRPr="0004416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6"/>
          <w:szCs w:val="6"/>
        </w:rPr>
      </w:pPr>
    </w:p>
    <w:p w:rsidR="00710214" w:rsidRDefault="00710214" w:rsidP="00710214">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710214" w:rsidRPr="00710214" w:rsidRDefault="00710214" w:rsidP="00710214">
      <w:pPr>
        <w:widowControl/>
        <w:spacing w:line="204" w:lineRule="auto"/>
        <w:rPr>
          <w:sz w:val="10"/>
          <w:szCs w:val="10"/>
          <w:lang w:val="en-CA"/>
        </w:rPr>
      </w:pPr>
    </w:p>
    <w:p w:rsidR="000F430A" w:rsidRPr="000F430A" w:rsidRDefault="000F430A" w:rsidP="00710214">
      <w:pPr>
        <w:widowControl/>
        <w:spacing w:line="204"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sidR="00710214">
        <w:rPr>
          <w:rFonts w:ascii="Arial" w:hAnsi="Arial" w:cs="Arial"/>
          <w:b/>
          <w:bCs/>
          <w:i/>
          <w:iCs/>
          <w:color w:val="000080"/>
          <w:sz w:val="16"/>
          <w:szCs w:val="16"/>
        </w:rPr>
        <w:t>Section Two</w:t>
      </w:r>
      <w:r w:rsidRPr="000F430A">
        <w:rPr>
          <w:rFonts w:ascii="Arial" w:hAnsi="Arial" w:cs="Arial"/>
          <w:b/>
          <w:bCs/>
          <w:i/>
          <w:iCs/>
          <w:color w:val="000080"/>
          <w:sz w:val="16"/>
          <w:szCs w:val="16"/>
        </w:rPr>
        <w:t xml:space="preserve"> - General Principles and History of the Law</w:t>
      </w:r>
    </w:p>
    <w:p w:rsidR="000F430A" w:rsidRPr="00E25A1C" w:rsidRDefault="000F430A" w:rsidP="00710214">
      <w:pPr>
        <w:widowControl/>
        <w:spacing w:line="204" w:lineRule="auto"/>
        <w:rPr>
          <w:rFonts w:ascii="Arial" w:hAnsi="Arial" w:cs="Arial"/>
          <w:sz w:val="10"/>
          <w:szCs w:val="10"/>
        </w:rPr>
      </w:pPr>
    </w:p>
    <w:p w:rsidR="00504C46"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0F430A" w:rsidRPr="000F430A">
        <w:rPr>
          <w:rFonts w:ascii="Arial" w:hAnsi="Arial" w:cs="Arial"/>
          <w:b/>
          <w:bCs/>
          <w:sz w:val="16"/>
          <w:szCs w:val="16"/>
        </w:rPr>
        <w:t>1.</w:t>
      </w:r>
      <w:r w:rsidR="00504C46">
        <w:rPr>
          <w:rFonts w:ascii="Arial" w:hAnsi="Arial" w:cs="Arial"/>
          <w:b/>
          <w:bCs/>
          <w:sz w:val="16"/>
          <w:szCs w:val="16"/>
        </w:rPr>
        <w:t xml:space="preserve"> The First Postulate of Property Law is:</w:t>
      </w:r>
    </w:p>
    <w:p w:rsidR="00504C46" w:rsidRPr="00E25A1C"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504C46"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principles</w:t>
      </w:r>
      <w:r>
        <w:rPr>
          <w:rFonts w:ascii="Arial" w:hAnsi="Arial" w:cs="Arial"/>
          <w:bCs/>
          <w:sz w:val="16"/>
          <w:szCs w:val="16"/>
        </w:rPr>
        <w:t xml:space="preserve"> </w:t>
      </w:r>
      <w:proofErr w:type="gramStart"/>
      <w:r>
        <w:rPr>
          <w:rFonts w:ascii="Arial" w:hAnsi="Arial" w:cs="Arial"/>
          <w:bCs/>
          <w:sz w:val="16"/>
          <w:szCs w:val="16"/>
        </w:rPr>
        <w:t>should be respected</w:t>
      </w:r>
      <w:proofErr w:type="gramEnd"/>
      <w:r>
        <w:rPr>
          <w:rFonts w:ascii="Arial" w:hAnsi="Arial" w:cs="Arial"/>
          <w:bCs/>
          <w:sz w:val="16"/>
          <w:szCs w:val="16"/>
        </w:rPr>
        <w:t>;</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E25A1C"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504C46"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504C46"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504C46" w:rsidRPr="007505D7"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0"/>
          <w:szCs w:val="10"/>
        </w:rPr>
      </w:pPr>
    </w:p>
    <w:p w:rsidR="00504C46"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504C46">
        <w:rPr>
          <w:rFonts w:ascii="Arial" w:hAnsi="Arial" w:cs="Arial"/>
          <w:b/>
          <w:bCs/>
          <w:sz w:val="16"/>
          <w:szCs w:val="16"/>
        </w:rPr>
        <w:t xml:space="preserve">2. The Term “Right” </w:t>
      </w:r>
      <w:proofErr w:type="gramStart"/>
      <w:r w:rsidR="00504C46">
        <w:rPr>
          <w:rFonts w:ascii="Arial" w:hAnsi="Arial" w:cs="Arial"/>
          <w:b/>
          <w:bCs/>
          <w:sz w:val="16"/>
          <w:szCs w:val="16"/>
        </w:rPr>
        <w:t>has been defined</w:t>
      </w:r>
      <w:proofErr w:type="gramEnd"/>
      <w:r w:rsidR="00504C46">
        <w:rPr>
          <w:rFonts w:ascii="Arial" w:hAnsi="Arial" w:cs="Arial"/>
          <w:b/>
          <w:bCs/>
          <w:sz w:val="16"/>
          <w:szCs w:val="16"/>
        </w:rPr>
        <w:t xml:space="preserve"> as:</w:t>
      </w:r>
    </w:p>
    <w:p w:rsidR="00504C46" w:rsidRPr="00E25A1C"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A93601"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e.   Whatever you say it is.</w:t>
      </w:r>
    </w:p>
    <w:p w:rsidR="00504C46" w:rsidRPr="007505D7"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0"/>
          <w:szCs w:val="10"/>
        </w:rPr>
      </w:pPr>
    </w:p>
    <w:p w:rsidR="00A9360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A93601">
        <w:rPr>
          <w:rFonts w:ascii="Arial" w:hAnsi="Arial" w:cs="Arial"/>
          <w:b/>
          <w:bCs/>
          <w:sz w:val="16"/>
          <w:szCs w:val="16"/>
        </w:rPr>
        <w:t>3. The Second Postulate of Property Law is:</w:t>
      </w:r>
    </w:p>
    <w:p w:rsidR="00A93601" w:rsidRPr="00CC75B6"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Property is </w:t>
      </w:r>
      <w:r w:rsidR="007505D7">
        <w:rPr>
          <w:rFonts w:ascii="Arial" w:hAnsi="Arial" w:cs="Arial"/>
          <w:bCs/>
          <w:sz w:val="16"/>
          <w:szCs w:val="16"/>
        </w:rPr>
        <w:t>valuable, portable, redeemable and important; or</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w:t>
      </w:r>
      <w:r w:rsidR="007505D7">
        <w:rPr>
          <w:rFonts w:ascii="Arial" w:hAnsi="Arial" w:cs="Arial"/>
          <w:bCs/>
          <w:sz w:val="16"/>
          <w:szCs w:val="16"/>
        </w:rPr>
        <w:t>n American invention and not recognized under other nation’s systems of laws.</w:t>
      </w:r>
    </w:p>
    <w:p w:rsidR="00A93601" w:rsidRPr="007505D7"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0"/>
          <w:szCs w:val="10"/>
        </w:rPr>
      </w:pPr>
    </w:p>
    <w:p w:rsidR="000F430A" w:rsidRPr="000F430A"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4</w:t>
      </w:r>
      <w:r w:rsidR="007505D7">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e.   Whatever you say it is.</w:t>
      </w:r>
    </w:p>
    <w:p w:rsidR="00E25A1C" w:rsidRPr="00710214"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0"/>
          <w:szCs w:val="10"/>
        </w:rPr>
      </w:pPr>
    </w:p>
    <w:p w:rsidR="000F430A" w:rsidRPr="000F430A"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Pr>
          <w:rFonts w:ascii="Arial" w:hAnsi="Arial" w:cs="Arial"/>
          <w:b/>
          <w:bCs/>
          <w:sz w:val="16"/>
          <w:szCs w:val="16"/>
        </w:rPr>
        <w:t>1</w:t>
      </w:r>
      <w:r w:rsidR="00E25A1C">
        <w:rPr>
          <w:rFonts w:ascii="Arial" w:hAnsi="Arial" w:cs="Arial"/>
          <w:b/>
          <w:bCs/>
          <w:sz w:val="16"/>
          <w:szCs w:val="16"/>
        </w:rPr>
        <w:t>5</w:t>
      </w:r>
      <w:r w:rsidR="000F430A" w:rsidRPr="000F430A">
        <w:rPr>
          <w:rFonts w:ascii="Arial" w:hAnsi="Arial" w:cs="Arial"/>
          <w:b/>
          <w:bCs/>
          <w:sz w:val="16"/>
          <w:szCs w:val="16"/>
        </w:rPr>
        <w:t>. The priority of Laws is in the following order:</w:t>
      </w:r>
    </w:p>
    <w:p w:rsidR="000F430A" w:rsidRPr="00CC75B6"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960" w:hanging="3960"/>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710214" w:rsidRPr="00710214"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0"/>
          <w:szCs w:val="10"/>
        </w:rPr>
      </w:pPr>
    </w:p>
    <w:p w:rsidR="007505D7" w:rsidRDefault="00650AE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6</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r w:rsidRPr="000F430A">
        <w:rPr>
          <w:rFonts w:ascii="Arial" w:hAnsi="Arial" w:cs="Arial"/>
          <w:b/>
          <w:bCs/>
          <w:sz w:val="16"/>
          <w:szCs w:val="16"/>
        </w:rPr>
        <w:t xml:space="preserve">  </w:t>
      </w:r>
    </w:p>
    <w:p w:rsidR="00710214" w:rsidRDefault="00710214"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(2)</w:t>
      </w:r>
    </w:p>
    <w:p w:rsidR="0004020C"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4020C"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8</w:t>
      </w:r>
      <w:r w:rsidR="0004020C">
        <w:rPr>
          <w:rFonts w:ascii="Arial" w:hAnsi="Arial" w:cs="Arial"/>
          <w:b/>
          <w:bCs/>
          <w:sz w:val="16"/>
          <w:szCs w:val="16"/>
        </w:rPr>
        <w:t>. The Fourth and Final Postulate of Property Law is:</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4020C"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9</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B049A5"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B049A5"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B049A5" w:rsidRPr="0004020C"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B049A5"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0555D8">
        <w:rPr>
          <w:rFonts w:ascii="Arial" w:hAnsi="Arial" w:cs="Arial"/>
          <w:b/>
          <w:bCs/>
          <w:sz w:val="16"/>
          <w:szCs w:val="16"/>
        </w:rPr>
        <w:t>0</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P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P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P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F430A" w:rsidRPr="000F430A"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0555D8">
        <w:rPr>
          <w:rFonts w:ascii="Arial" w:hAnsi="Arial" w:cs="Arial"/>
          <w:b/>
          <w:bCs/>
          <w:sz w:val="16"/>
          <w:szCs w:val="16"/>
        </w:rPr>
        <w:t>1</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1746A9"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1746A9"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0"/>
          <w:szCs w:val="10"/>
        </w:rPr>
      </w:pPr>
    </w:p>
    <w:p w:rsidR="00D81646" w:rsidRDefault="003D17BB" w:rsidP="00710214">
      <w:pPr>
        <w:pStyle w:val="Default"/>
        <w:spacing w:line="216" w:lineRule="auto"/>
        <w:jc w:val="both"/>
        <w:rPr>
          <w:b/>
          <w:bCs/>
          <w:color w:val="000000" w:themeColor="text1"/>
          <w:sz w:val="16"/>
          <w:szCs w:val="16"/>
        </w:rPr>
      </w:pPr>
      <w:r>
        <w:rPr>
          <w:b/>
          <w:bCs/>
          <w:color w:val="000000" w:themeColor="text1"/>
          <w:sz w:val="16"/>
          <w:szCs w:val="16"/>
        </w:rPr>
        <w:t>2</w:t>
      </w:r>
      <w:r w:rsidR="000555D8">
        <w:rPr>
          <w:b/>
          <w:bCs/>
          <w:color w:val="000000" w:themeColor="text1"/>
          <w:sz w:val="16"/>
          <w:szCs w:val="16"/>
        </w:rPr>
        <w:t>2</w:t>
      </w:r>
      <w:r w:rsidR="002E1D08">
        <w:rPr>
          <w:b/>
          <w:bCs/>
          <w:color w:val="000000" w:themeColor="text1"/>
          <w:sz w:val="16"/>
          <w:szCs w:val="16"/>
        </w:rPr>
        <w:t>.</w:t>
      </w:r>
      <w:r w:rsidR="00D81646">
        <w:rPr>
          <w:b/>
          <w:bCs/>
          <w:color w:val="000000" w:themeColor="text1"/>
          <w:sz w:val="16"/>
          <w:szCs w:val="16"/>
        </w:rPr>
        <w:t xml:space="preserve"> The priority or ranking of law (from highest to lowest) is</w:t>
      </w:r>
    </w:p>
    <w:p w:rsidR="00D81646" w:rsidRPr="00D81646" w:rsidRDefault="00D81646" w:rsidP="00710214">
      <w:pPr>
        <w:pStyle w:val="Default"/>
        <w:spacing w:line="216" w:lineRule="auto"/>
        <w:jc w:val="both"/>
        <w:rPr>
          <w:b/>
          <w:bCs/>
          <w:color w:val="000000" w:themeColor="text1"/>
          <w:sz w:val="6"/>
          <w:szCs w:val="6"/>
        </w:rPr>
      </w:pPr>
    </w:p>
    <w:p w:rsidR="00D81646" w:rsidRDefault="00D81646" w:rsidP="00710214">
      <w:pPr>
        <w:pStyle w:val="Default"/>
        <w:tabs>
          <w:tab w:val="left" w:pos="360"/>
        </w:tabs>
        <w:spacing w:line="216"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D81646" w:rsidRPr="00D81646" w:rsidRDefault="00D81646" w:rsidP="00710214">
      <w:pPr>
        <w:pStyle w:val="Default"/>
        <w:spacing w:line="216" w:lineRule="auto"/>
        <w:jc w:val="both"/>
        <w:rPr>
          <w:bCs/>
          <w:color w:val="000000" w:themeColor="text1"/>
          <w:sz w:val="6"/>
          <w:szCs w:val="6"/>
        </w:rPr>
      </w:pPr>
    </w:p>
    <w:p w:rsidR="005D61F5" w:rsidRDefault="00D81646" w:rsidP="00710214">
      <w:pPr>
        <w:pStyle w:val="Default"/>
        <w:tabs>
          <w:tab w:val="left" w:pos="360"/>
        </w:tabs>
        <w:spacing w:line="216"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sidR="002E1D08">
        <w:rPr>
          <w:b/>
          <w:bCs/>
          <w:color w:val="000000" w:themeColor="text1"/>
          <w:sz w:val="16"/>
          <w:szCs w:val="16"/>
        </w:rPr>
        <w:t xml:space="preserve"> </w:t>
      </w:r>
    </w:p>
    <w:p w:rsidR="005D61F5" w:rsidRPr="00D81646" w:rsidRDefault="005D61F5" w:rsidP="00710214">
      <w:pPr>
        <w:pStyle w:val="Default"/>
        <w:spacing w:line="216" w:lineRule="auto"/>
        <w:jc w:val="both"/>
        <w:rPr>
          <w:b/>
          <w:bCs/>
          <w:color w:val="000000" w:themeColor="text1"/>
          <w:sz w:val="6"/>
          <w:szCs w:val="6"/>
        </w:rPr>
      </w:pPr>
    </w:p>
    <w:p w:rsidR="00D81646" w:rsidRDefault="00D81646" w:rsidP="00710214">
      <w:pPr>
        <w:pStyle w:val="Default"/>
        <w:tabs>
          <w:tab w:val="left" w:pos="360"/>
        </w:tabs>
        <w:spacing w:line="216"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D81646" w:rsidRPr="00D81646" w:rsidRDefault="00D81646" w:rsidP="00710214">
      <w:pPr>
        <w:pStyle w:val="Default"/>
        <w:tabs>
          <w:tab w:val="left" w:pos="360"/>
        </w:tabs>
        <w:spacing w:line="216" w:lineRule="auto"/>
        <w:jc w:val="both"/>
        <w:rPr>
          <w:bCs/>
          <w:color w:val="000000" w:themeColor="text1"/>
          <w:sz w:val="6"/>
          <w:szCs w:val="6"/>
        </w:rPr>
      </w:pPr>
    </w:p>
    <w:p w:rsidR="00D81646" w:rsidRDefault="00D81646" w:rsidP="00710214">
      <w:pPr>
        <w:pStyle w:val="Default"/>
        <w:tabs>
          <w:tab w:val="left" w:pos="360"/>
        </w:tabs>
        <w:spacing w:line="216"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D81646" w:rsidRPr="00D81646" w:rsidRDefault="00D81646" w:rsidP="00710214">
      <w:pPr>
        <w:pStyle w:val="Default"/>
        <w:tabs>
          <w:tab w:val="left" w:pos="360"/>
        </w:tabs>
        <w:spacing w:line="216" w:lineRule="auto"/>
        <w:jc w:val="both"/>
        <w:rPr>
          <w:b/>
          <w:bCs/>
          <w:color w:val="000000" w:themeColor="text1"/>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0555D8">
        <w:rPr>
          <w:rFonts w:ascii="Arial" w:hAnsi="Arial" w:cs="Arial"/>
          <w:b/>
          <w:bCs/>
          <w:sz w:val="16"/>
          <w:szCs w:val="16"/>
        </w:rPr>
        <w:t>3</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AC6E4B">
        <w:rPr>
          <w:rFonts w:ascii="Arial" w:hAnsi="Arial" w:cs="Arial"/>
          <w:b/>
          <w:bCs/>
          <w:color w:val="000000" w:themeColor="text1"/>
          <w:sz w:val="16"/>
          <w:szCs w:val="16"/>
        </w:rPr>
        <w:t>4</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064" w:hanging="806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344" w:hanging="734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3D17BB"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5</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3D17BB"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ED46F3">
        <w:rPr>
          <w:rFonts w:ascii="Arial" w:hAnsi="Arial" w:cs="Arial"/>
          <w:b/>
          <w:bCs/>
          <w:sz w:val="16"/>
          <w:szCs w:val="16"/>
        </w:rPr>
        <w:t>6</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1080" w:hanging="1080"/>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907C7F"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7</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907C7F" w:rsidRPr="000F430A"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ED46F3">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907C7F" w:rsidRPr="000F430A"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3D17BB" w:rsidRDefault="003D17BB" w:rsidP="00710214">
      <w:pPr>
        <w:widowControl/>
        <w:spacing w:line="204" w:lineRule="auto"/>
        <w:rPr>
          <w:lang w:val="en-CA"/>
        </w:rPr>
      </w:pPr>
    </w:p>
    <w:p w:rsidR="00710214" w:rsidRPr="000F430A" w:rsidRDefault="00710214" w:rsidP="003D17BB">
      <w:pPr>
        <w:widowControl/>
        <w:spacing w:line="228"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Two</w:t>
      </w:r>
      <w:r w:rsidRPr="000F430A">
        <w:rPr>
          <w:rFonts w:ascii="Arial" w:hAnsi="Arial" w:cs="Arial"/>
          <w:b/>
          <w:bCs/>
          <w:i/>
          <w:iCs/>
          <w:color w:val="000080"/>
          <w:sz w:val="16"/>
          <w:szCs w:val="16"/>
        </w:rPr>
        <w:t xml:space="preserve"> - General Principles and History of the Law</w:t>
      </w:r>
      <w:r w:rsidR="003D17BB">
        <w:rPr>
          <w:rFonts w:ascii="Arial" w:hAnsi="Arial" w:cs="Arial"/>
          <w:b/>
          <w:bCs/>
          <w:i/>
          <w:iCs/>
          <w:color w:val="000080"/>
          <w:sz w:val="16"/>
          <w:szCs w:val="16"/>
        </w:rPr>
        <w:t xml:space="preserve"> Continued</w:t>
      </w:r>
    </w:p>
    <w:p w:rsidR="00710214" w:rsidRPr="00710214" w:rsidRDefault="00710214"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907C7F"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8</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907C7F" w:rsidRPr="000F430A"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Pr="000F430A"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1746A9"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9</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746A9"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1746A9"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1746A9" w:rsidRPr="000F430A"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3</w:t>
      </w:r>
      <w:r w:rsidR="00ED46F3">
        <w:rPr>
          <w:rFonts w:ascii="Arial" w:hAnsi="Arial" w:cs="Arial"/>
          <w:b/>
          <w:bCs/>
          <w:sz w:val="16"/>
          <w:szCs w:val="16"/>
        </w:rPr>
        <w:t>0</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6"/>
          <w:szCs w:val="6"/>
        </w:rPr>
      </w:pPr>
    </w:p>
    <w:p w:rsidR="001746A9"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6"/>
          <w:szCs w:val="6"/>
        </w:rPr>
      </w:pPr>
    </w:p>
    <w:p w:rsidR="000555D8"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Pr="003D17BB" w:rsidRDefault="000555D8"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b/>
          <w:bCs/>
          <w:sz w:val="16"/>
          <w:szCs w:val="16"/>
        </w:rPr>
        <w:t>3</w:t>
      </w:r>
      <w:r w:rsidR="00ED46F3">
        <w:rPr>
          <w:rFonts w:ascii="Arial" w:hAnsi="Arial" w:cs="Arial"/>
          <w:b/>
          <w:bCs/>
          <w:sz w:val="16"/>
          <w:szCs w:val="16"/>
        </w:rPr>
        <w:t>1</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3</w:t>
      </w:r>
      <w:r w:rsidR="00ED46F3">
        <w:rPr>
          <w:rFonts w:ascii="Arial" w:hAnsi="Arial" w:cs="Arial"/>
          <w:b/>
          <w:bCs/>
          <w:sz w:val="16"/>
          <w:szCs w:val="16"/>
        </w:rPr>
        <w:t>2</w:t>
      </w:r>
      <w:r w:rsidR="000F430A" w:rsidRPr="000F430A">
        <w:rPr>
          <w:rFonts w:ascii="Arial" w:hAnsi="Arial" w:cs="Arial"/>
          <w:b/>
          <w:bCs/>
          <w:sz w:val="16"/>
          <w:szCs w:val="16"/>
        </w:rPr>
        <w:t xml:space="preserve">.  English Common Law </w:t>
      </w:r>
      <w:proofErr w:type="gramStart"/>
      <w:r w:rsidR="000F430A" w:rsidRPr="000F430A">
        <w:rPr>
          <w:rFonts w:ascii="Arial" w:hAnsi="Arial" w:cs="Arial"/>
          <w:b/>
          <w:bCs/>
          <w:sz w:val="16"/>
          <w:szCs w:val="16"/>
        </w:rPr>
        <w:t>was made</w:t>
      </w:r>
      <w:proofErr w:type="gramEnd"/>
      <w:r w:rsidR="000F430A" w:rsidRPr="000F430A">
        <w:rPr>
          <w:rFonts w:ascii="Arial" w:hAnsi="Arial" w:cs="Arial"/>
          <w:b/>
          <w:bCs/>
          <w:sz w:val="16"/>
          <w:szCs w:val="16"/>
        </w:rPr>
        <w:t xml:space="preserve"> by:</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1746A9"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4320" w:hanging="432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4320" w:hanging="4320"/>
        <w:jc w:val="both"/>
        <w:rPr>
          <w:rFonts w:ascii="Arial" w:hAnsi="Arial" w:cs="Arial"/>
          <w:sz w:val="16"/>
          <w:szCs w:val="16"/>
        </w:rPr>
      </w:pPr>
      <w:r w:rsidRPr="000F430A">
        <w:rPr>
          <w:rFonts w:ascii="Arial" w:hAnsi="Arial" w:cs="Arial"/>
          <w:sz w:val="16"/>
          <w:szCs w:val="16"/>
        </w:rPr>
        <w:t>c.   Kings;</w:t>
      </w:r>
      <w:r w:rsidR="009B5BFE">
        <w:rPr>
          <w:rFonts w:ascii="Arial" w:hAnsi="Arial" w:cs="Arial"/>
          <w:sz w:val="16"/>
          <w:szCs w:val="16"/>
        </w:rPr>
        <w:t xml:space="preserve"> or</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Robin </w:t>
      </w:r>
      <w:r w:rsidR="001746A9">
        <w:rPr>
          <w:rFonts w:ascii="Arial" w:hAnsi="Arial" w:cs="Arial"/>
          <w:sz w:val="16"/>
          <w:szCs w:val="16"/>
        </w:rPr>
        <w:t xml:space="preserve">of the </w:t>
      </w:r>
      <w:r w:rsidR="009B5BFE">
        <w:rPr>
          <w:rFonts w:ascii="Arial" w:hAnsi="Arial" w:cs="Arial"/>
          <w:sz w:val="16"/>
          <w:szCs w:val="16"/>
        </w:rPr>
        <w:t>Hood</w:t>
      </w:r>
      <w:proofErr w:type="gramStart"/>
      <w:r w:rsidR="009B5BFE">
        <w:rPr>
          <w:rFonts w:ascii="Arial" w:hAnsi="Arial" w:cs="Arial"/>
          <w:sz w:val="16"/>
          <w:szCs w:val="16"/>
        </w:rPr>
        <w:t>.</w:t>
      </w:r>
      <w:r w:rsidRPr="000F430A">
        <w:rPr>
          <w:rFonts w:ascii="Arial" w:hAnsi="Arial" w:cs="Arial"/>
          <w:sz w:val="16"/>
          <w:szCs w:val="16"/>
        </w:rPr>
        <w:t>.</w:t>
      </w:r>
      <w:proofErr w:type="gramEnd"/>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3</w:t>
      </w:r>
      <w:r w:rsidR="00ED46F3">
        <w:rPr>
          <w:rFonts w:ascii="Arial" w:hAnsi="Arial" w:cs="Arial"/>
          <w:b/>
          <w:bCs/>
          <w:sz w:val="16"/>
          <w:szCs w:val="16"/>
        </w:rPr>
        <w:t>3</w:t>
      </w:r>
      <w:r w:rsidR="000F430A" w:rsidRPr="000F430A">
        <w:rPr>
          <w:rFonts w:ascii="Arial" w:hAnsi="Arial" w:cs="Arial"/>
          <w:b/>
          <w:bCs/>
          <w:sz w:val="16"/>
          <w:szCs w:val="16"/>
        </w:rPr>
        <w:t>.  The Magna Carta, which contained 63 clauses, DID NOT grant which right:</w:t>
      </w:r>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4</w:t>
      </w:r>
      <w:r w:rsidR="000F430A" w:rsidRPr="000F430A">
        <w:rPr>
          <w:rFonts w:ascii="Arial" w:hAnsi="Arial" w:cs="Arial"/>
          <w:b/>
          <w:bCs/>
          <w:color w:val="000000" w:themeColor="text1"/>
          <w:sz w:val="16"/>
          <w:szCs w:val="16"/>
        </w:rPr>
        <w:t xml:space="preserve">. What body of law was the most prevalent in Colonial and Early America from </w:t>
      </w:r>
      <w:proofErr w:type="gramStart"/>
      <w:r w:rsidR="000F430A" w:rsidRPr="000F430A">
        <w:rPr>
          <w:rFonts w:ascii="Arial" w:hAnsi="Arial" w:cs="Arial"/>
          <w:b/>
          <w:bCs/>
          <w:color w:val="000000" w:themeColor="text1"/>
          <w:sz w:val="16"/>
          <w:szCs w:val="16"/>
        </w:rPr>
        <w:t>England:</w:t>
      </w:r>
      <w:proofErr w:type="gramEnd"/>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2E1D08"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2F22E5"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sidR="002F22E5">
        <w:rPr>
          <w:rFonts w:ascii="Arial" w:hAnsi="Arial" w:cs="Arial"/>
          <w:color w:val="000000" w:themeColor="text1"/>
          <w:sz w:val="16"/>
          <w:szCs w:val="16"/>
        </w:rPr>
        <w:t xml:space="preserve"> 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5</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0F430A" w:rsidRPr="000F430A" w:rsidRDefault="002F22E5"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2F22E5"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0F430A" w:rsidRPr="000F430A" w:rsidRDefault="002F22E5"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2060"/>
          <w:sz w:val="16"/>
          <w:szCs w:val="16"/>
        </w:rPr>
      </w:pPr>
      <w:r>
        <w:rPr>
          <w:rFonts w:ascii="Arial" w:hAnsi="Arial" w:cs="Arial"/>
          <w:b/>
          <w:bCs/>
          <w:i/>
          <w:iCs/>
          <w:color w:val="002060"/>
          <w:sz w:val="16"/>
          <w:szCs w:val="16"/>
        </w:rPr>
        <w:t>Section Three</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AE3D81" w:rsidRDefault="00AE3D8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AE3D81" w:rsidRDefault="00AE3D8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0F430A" w:rsidRPr="000F430A" w:rsidRDefault="00AE3D8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E170E6"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7</w:t>
      </w:r>
      <w:r w:rsidR="00E170E6">
        <w:rPr>
          <w:rFonts w:ascii="Arial" w:hAnsi="Arial" w:cs="Arial"/>
          <w:b/>
          <w:bCs/>
          <w:color w:val="000000" w:themeColor="text1"/>
          <w:sz w:val="16"/>
          <w:szCs w:val="16"/>
        </w:rPr>
        <w:t>. When Property “Escheats”, it:</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E170E6"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8</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E170E6" w:rsidRPr="00E621BE"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Pr="00E621BE"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3D17BB" w:rsidRDefault="003D17BB"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(3)</w:t>
      </w:r>
    </w:p>
    <w:p w:rsidR="00E170E6" w:rsidRPr="000F430A" w:rsidRDefault="003D17BB"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9</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0</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1</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AE3D81"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2</w:t>
      </w:r>
      <w:r w:rsidR="00AE3D81" w:rsidRPr="000F430A">
        <w:rPr>
          <w:rFonts w:ascii="Arial" w:hAnsi="Arial" w:cs="Arial"/>
          <w:b/>
          <w:bCs/>
          <w:color w:val="000000" w:themeColor="text1"/>
          <w:sz w:val="16"/>
          <w:szCs w:val="16"/>
        </w:rPr>
        <w:t>. Lost, Mislaid and Abandoned Property:</w:t>
      </w:r>
    </w:p>
    <w:p w:rsidR="00AE3D81" w:rsidRPr="00F906ED"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Pr="000F430A"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3</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1834BD" w:rsidP="00FC3E03">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sidR="003D17BB">
        <w:rPr>
          <w:rFonts w:ascii="Arial" w:hAnsi="Arial" w:cs="Arial"/>
          <w:b/>
          <w:bCs/>
          <w:sz w:val="16"/>
          <w:szCs w:val="16"/>
        </w:rPr>
        <w:t>4</w:t>
      </w:r>
      <w:r w:rsidR="00ED46F3">
        <w:rPr>
          <w:rFonts w:ascii="Arial" w:hAnsi="Arial" w:cs="Arial"/>
          <w:b/>
          <w:bCs/>
          <w:sz w:val="16"/>
          <w:szCs w:val="16"/>
        </w:rPr>
        <w:t>4</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1834BD" w:rsidRPr="00F906ED" w:rsidRDefault="001834BD" w:rsidP="00FC3E03">
      <w:pPr>
        <w:widowControl/>
        <w:spacing w:line="216" w:lineRule="auto"/>
        <w:rPr>
          <w:rFonts w:ascii="Arial" w:hAnsi="Arial" w:cs="Arial"/>
          <w:sz w:val="6"/>
          <w:szCs w:val="6"/>
        </w:rPr>
      </w:pPr>
    </w:p>
    <w:p w:rsidR="001834BD" w:rsidRPr="001834BD" w:rsidRDefault="00F906ED"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Gift Inter</w:t>
      </w:r>
      <w:r w:rsidR="001834BD">
        <w:rPr>
          <w:rFonts w:ascii="Arial" w:hAnsi="Arial" w:cs="Arial"/>
          <w:bCs/>
          <w:sz w:val="16"/>
          <w:szCs w:val="16"/>
        </w:rPr>
        <w:t xml:space="preserve"> Mortis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Pr>
          <w:rFonts w:ascii="Arial" w:hAnsi="Arial" w:cs="Arial"/>
          <w:bCs/>
          <w:sz w:val="16"/>
          <w:szCs w:val="16"/>
        </w:rPr>
        <w:t xml:space="preserve"> Gifts Causa</w:t>
      </w:r>
      <w:r w:rsidR="00CD5D57">
        <w:rPr>
          <w:rFonts w:ascii="Arial" w:hAnsi="Arial" w:cs="Arial"/>
          <w:bCs/>
          <w:sz w:val="16"/>
          <w:szCs w:val="16"/>
        </w:rPr>
        <w:t xml:space="preserve"> </w:t>
      </w:r>
      <w:proofErr w:type="spellStart"/>
      <w:r w:rsidR="00CD5D57">
        <w:rPr>
          <w:rFonts w:ascii="Arial" w:hAnsi="Arial" w:cs="Arial"/>
          <w:bCs/>
          <w:sz w:val="16"/>
          <w:szCs w:val="16"/>
        </w:rPr>
        <w:t>V</w:t>
      </w:r>
      <w:r w:rsidR="001834BD">
        <w:rPr>
          <w:rFonts w:ascii="Arial" w:hAnsi="Arial" w:cs="Arial"/>
          <w:bCs/>
          <w:sz w:val="16"/>
          <w:szCs w:val="16"/>
        </w:rPr>
        <w:t>ivos</w:t>
      </w:r>
      <w:proofErr w:type="spellEnd"/>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sidR="001834BD">
        <w:rPr>
          <w:rFonts w:ascii="Arial" w:hAnsi="Arial" w:cs="Arial"/>
          <w:bCs/>
          <w:sz w:val="16"/>
          <w:szCs w:val="16"/>
        </w:rPr>
        <w:t xml:space="preserve">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sidR="001834BD">
        <w:rPr>
          <w:rFonts w:ascii="Arial" w:hAnsi="Arial" w:cs="Arial"/>
          <w:bCs/>
          <w:sz w:val="16"/>
          <w:szCs w:val="16"/>
        </w:rPr>
        <w:t xml:space="preserve"> Gifts </w:t>
      </w:r>
      <w:r>
        <w:rPr>
          <w:rFonts w:ascii="Arial" w:hAnsi="Arial" w:cs="Arial"/>
          <w:bCs/>
          <w:sz w:val="16"/>
          <w:szCs w:val="16"/>
        </w:rPr>
        <w:t>Causa Mortis</w:t>
      </w:r>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P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1834BD" w:rsidRPr="00CD5D57" w:rsidRDefault="001834BD" w:rsidP="00FC3E03">
      <w:pPr>
        <w:widowControl/>
        <w:spacing w:line="216" w:lineRule="auto"/>
        <w:rPr>
          <w:rFonts w:ascii="Arial" w:hAnsi="Arial" w:cs="Arial"/>
          <w:sz w:val="10"/>
          <w:szCs w:val="10"/>
        </w:rPr>
      </w:pPr>
    </w:p>
    <w:p w:rsidR="001834BD" w:rsidRPr="001834BD"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4</w:t>
      </w:r>
      <w:r w:rsidR="00ED46F3">
        <w:rPr>
          <w:rFonts w:ascii="Arial" w:hAnsi="Arial" w:cs="Arial"/>
          <w:b/>
          <w:bCs/>
          <w:sz w:val="16"/>
          <w:szCs w:val="16"/>
        </w:rPr>
        <w:t>5</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3D17BB"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2060"/>
          <w:sz w:val="16"/>
          <w:szCs w:val="16"/>
        </w:rPr>
      </w:pPr>
      <w:r>
        <w:rPr>
          <w:rFonts w:ascii="Arial" w:hAnsi="Arial" w:cs="Arial"/>
          <w:b/>
          <w:bCs/>
          <w:i/>
          <w:iCs/>
          <w:color w:val="002060"/>
          <w:sz w:val="16"/>
          <w:szCs w:val="16"/>
        </w:rPr>
        <w:lastRenderedPageBreak/>
        <w:t>Section Three</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3D17BB"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7</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pStyle w:val="Default"/>
        <w:spacing w:line="216" w:lineRule="auto"/>
        <w:jc w:val="both"/>
        <w:rPr>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8</w:t>
      </w:r>
      <w:r w:rsidR="00CD5D57">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ED46F3" w:rsidRDefault="003D17BB"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9. The Highest Level Court in the State of New York is:</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ED46F3"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ED46F3" w:rsidRPr="000A301A"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ED46F3" w:rsidRPr="00525D5E"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5</w:t>
      </w:r>
      <w:r w:rsidR="00ED46F3">
        <w:rPr>
          <w:rFonts w:ascii="Arial" w:hAnsi="Arial" w:cs="Arial"/>
          <w:b/>
          <w:bCs/>
          <w:color w:val="000000" w:themeColor="text1"/>
          <w:sz w:val="16"/>
          <w:szCs w:val="16"/>
        </w:rPr>
        <w:t>0</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5</w:t>
      </w:r>
      <w:r w:rsidR="00ED46F3">
        <w:rPr>
          <w:rFonts w:ascii="Arial" w:hAnsi="Arial" w:cs="Arial"/>
          <w:b/>
          <w:bCs/>
          <w:iCs/>
          <w:color w:val="000000" w:themeColor="text1"/>
          <w:sz w:val="16"/>
          <w:szCs w:val="16"/>
        </w:rPr>
        <w:t>1</w:t>
      </w:r>
      <w:r w:rsidR="00FF4A48">
        <w:rPr>
          <w:rFonts w:ascii="Arial" w:hAnsi="Arial" w:cs="Arial"/>
          <w:b/>
          <w:bCs/>
          <w:iCs/>
          <w:color w:val="000000" w:themeColor="text1"/>
          <w:sz w:val="16"/>
          <w:szCs w:val="16"/>
        </w:rPr>
        <w:t>. The elements of a bailment have been described in the acronym DAPPER.  These elements include:</w:t>
      </w:r>
    </w:p>
    <w:p w:rsidR="00FF4A48" w:rsidRPr="00F906ED"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r>
      <w:r w:rsidR="000A301A">
        <w:rPr>
          <w:rFonts w:ascii="Arial" w:hAnsi="Arial" w:cs="Arial"/>
          <w:bCs/>
          <w:iCs/>
          <w:color w:val="000000" w:themeColor="text1"/>
          <w:sz w:val="16"/>
          <w:szCs w:val="16"/>
        </w:rPr>
        <w:t>Discovery, Acceptance, Purpose, Plain Language, Exclusive, and Recovered.</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5</w:t>
      </w:r>
      <w:r w:rsidR="00ED46F3">
        <w:rPr>
          <w:rFonts w:ascii="Arial" w:hAnsi="Arial" w:cs="Arial"/>
          <w:b/>
          <w:bCs/>
          <w:color w:val="000000" w:themeColor="text1"/>
          <w:sz w:val="16"/>
          <w:szCs w:val="16"/>
        </w:rPr>
        <w:t>2</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3D17BB" w:rsidP="00FC3E03">
      <w:pPr>
        <w:spacing w:line="216" w:lineRule="auto"/>
        <w:jc w:val="both"/>
        <w:rPr>
          <w:rFonts w:ascii="Arial" w:hAnsi="Arial" w:cs="Arial"/>
          <w:b/>
          <w:bCs/>
          <w:sz w:val="16"/>
          <w:szCs w:val="16"/>
        </w:rPr>
      </w:pPr>
      <w:r>
        <w:rPr>
          <w:rFonts w:ascii="Arial" w:hAnsi="Arial" w:cs="Arial"/>
          <w:b/>
          <w:bCs/>
          <w:sz w:val="16"/>
          <w:szCs w:val="16"/>
        </w:rPr>
        <w:t>5</w:t>
      </w:r>
      <w:r w:rsidR="00ED46F3">
        <w:rPr>
          <w:rFonts w:ascii="Arial" w:hAnsi="Arial" w:cs="Arial"/>
          <w:b/>
          <w:bCs/>
          <w:sz w:val="16"/>
          <w:szCs w:val="16"/>
        </w:rPr>
        <w:t>3</w:t>
      </w:r>
      <w:r w:rsidR="00FC3E03">
        <w:rPr>
          <w:rFonts w:ascii="Arial" w:hAnsi="Arial" w:cs="Arial"/>
          <w:b/>
          <w:bCs/>
          <w:sz w:val="16"/>
          <w:szCs w:val="16"/>
        </w:rPr>
        <w:t>. When a statute and a regulation or executive policy are i</w:t>
      </w:r>
      <w:r>
        <w:rPr>
          <w:rFonts w:ascii="Arial" w:hAnsi="Arial" w:cs="Arial"/>
          <w:b/>
          <w:bCs/>
          <w:sz w:val="16"/>
          <w:szCs w:val="16"/>
        </w:rPr>
        <w:t>n conflict, which ranks supreme</w:t>
      </w:r>
      <w:r w:rsidR="00FC3E03">
        <w:rPr>
          <w:rFonts w:ascii="Arial" w:hAnsi="Arial" w:cs="Arial"/>
          <w:b/>
          <w:bCs/>
          <w:sz w:val="16"/>
          <w:szCs w:val="16"/>
        </w:rPr>
        <w:t>:</w:t>
      </w:r>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003D17BB">
        <w:rPr>
          <w:rFonts w:ascii="Arial" w:hAnsi="Arial" w:cs="Arial"/>
          <w:b/>
          <w:bCs/>
          <w:i/>
          <w:iCs/>
          <w:color w:val="000080"/>
          <w:sz w:val="16"/>
          <w:szCs w:val="16"/>
        </w:rPr>
        <w:t xml:space="preserve">Section </w:t>
      </w:r>
      <w:proofErr w:type="gramStart"/>
      <w:r w:rsidR="003D17BB">
        <w:rPr>
          <w:rFonts w:ascii="Arial" w:hAnsi="Arial" w:cs="Arial"/>
          <w:b/>
          <w:bCs/>
          <w:i/>
          <w:iCs/>
          <w:color w:val="000080"/>
          <w:sz w:val="16"/>
          <w:szCs w:val="16"/>
        </w:rPr>
        <w:t>Four</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044161" w:rsidRPr="00817566" w:rsidRDefault="003D17BB" w:rsidP="00FC3E03">
      <w:pPr>
        <w:widowControl/>
        <w:spacing w:line="216" w:lineRule="auto"/>
        <w:jc w:val="both"/>
        <w:rPr>
          <w:rFonts w:ascii="Arial" w:hAnsi="Arial" w:cs="Arial"/>
          <w:b/>
          <w:bCs/>
          <w:sz w:val="16"/>
          <w:szCs w:val="16"/>
        </w:rPr>
      </w:pPr>
      <w:r>
        <w:rPr>
          <w:rFonts w:ascii="Arial" w:hAnsi="Arial" w:cs="Arial"/>
          <w:b/>
          <w:bCs/>
          <w:sz w:val="16"/>
          <w:szCs w:val="16"/>
        </w:rPr>
        <w:t>5</w:t>
      </w:r>
      <w:r w:rsidR="00ED46F3">
        <w:rPr>
          <w:rFonts w:ascii="Arial" w:hAnsi="Arial" w:cs="Arial"/>
          <w:b/>
          <w:bCs/>
          <w:sz w:val="16"/>
          <w:szCs w:val="16"/>
        </w:rPr>
        <w:t>4</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044161" w:rsidRPr="00817566" w:rsidRDefault="003D17BB" w:rsidP="00FC3E03">
      <w:pPr>
        <w:widowControl/>
        <w:spacing w:line="216" w:lineRule="auto"/>
        <w:jc w:val="both"/>
        <w:rPr>
          <w:rFonts w:ascii="Arial" w:hAnsi="Arial" w:cs="Arial"/>
          <w:sz w:val="16"/>
          <w:szCs w:val="16"/>
        </w:rPr>
      </w:pPr>
      <w:r>
        <w:rPr>
          <w:rFonts w:ascii="Arial" w:hAnsi="Arial" w:cs="Arial"/>
          <w:b/>
          <w:bCs/>
          <w:sz w:val="16"/>
          <w:szCs w:val="16"/>
        </w:rPr>
        <w:t>5</w:t>
      </w:r>
      <w:r w:rsidR="00ED46F3">
        <w:rPr>
          <w:rFonts w:ascii="Arial" w:hAnsi="Arial" w:cs="Arial"/>
          <w:b/>
          <w:bCs/>
          <w:sz w:val="16"/>
          <w:szCs w:val="16"/>
        </w:rPr>
        <w:t>5</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FC3E03">
      <w:pPr>
        <w:widowControl/>
        <w:spacing w:line="216" w:lineRule="auto"/>
        <w:jc w:val="both"/>
        <w:rPr>
          <w:rFonts w:ascii="Arial" w:hAnsi="Arial" w:cs="Arial"/>
          <w:sz w:val="6"/>
          <w:szCs w:val="6"/>
        </w:rPr>
      </w:pPr>
    </w:p>
    <w:p w:rsidR="00044161" w:rsidRPr="00817566" w:rsidRDefault="00044161" w:rsidP="00FC3E03">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FC3E03">
      <w:pPr>
        <w:widowControl/>
        <w:tabs>
          <w:tab w:val="left" w:pos="720"/>
          <w:tab w:val="left" w:pos="1440"/>
        </w:tabs>
        <w:spacing w:line="216" w:lineRule="auto"/>
        <w:ind w:left="1440" w:hanging="1440"/>
        <w:jc w:val="both"/>
        <w:rPr>
          <w:rFonts w:ascii="Arial" w:hAnsi="Arial" w:cs="Arial"/>
          <w:sz w:val="6"/>
          <w:szCs w:val="6"/>
        </w:rPr>
      </w:pPr>
    </w:p>
    <w:p w:rsidR="00044161" w:rsidRPr="00817566" w:rsidRDefault="00044161" w:rsidP="00FC3E03">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044161">
      <w:pPr>
        <w:widowControl/>
        <w:jc w:val="both"/>
        <w:rPr>
          <w:rFonts w:ascii="Arial" w:hAnsi="Arial" w:cs="Arial"/>
          <w:sz w:val="10"/>
          <w:szCs w:val="10"/>
        </w:rPr>
      </w:pPr>
    </w:p>
    <w:p w:rsidR="00044161" w:rsidRPr="00817566" w:rsidRDefault="003D17BB" w:rsidP="00044161">
      <w:pPr>
        <w:widowControl/>
        <w:jc w:val="both"/>
        <w:rPr>
          <w:rFonts w:ascii="Arial" w:hAnsi="Arial" w:cs="Arial"/>
          <w:color w:val="000080"/>
          <w:sz w:val="16"/>
          <w:szCs w:val="16"/>
        </w:rPr>
      </w:pPr>
      <w:r>
        <w:rPr>
          <w:rFonts w:ascii="Arial" w:hAnsi="Arial" w:cs="Arial"/>
          <w:b/>
          <w:bCs/>
          <w:i/>
          <w:iCs/>
          <w:color w:val="000080"/>
          <w:sz w:val="16"/>
          <w:szCs w:val="16"/>
        </w:rPr>
        <w:t>Section Five</w:t>
      </w:r>
      <w:r w:rsidR="00044161"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3D17BB" w:rsidRDefault="00044161" w:rsidP="00044161">
      <w:pPr>
        <w:widowControl/>
        <w:jc w:val="both"/>
        <w:rPr>
          <w:rFonts w:ascii="Arial" w:hAnsi="Arial" w:cs="Arial"/>
          <w:b/>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r w:rsidR="003D17BB">
        <w:rPr>
          <w:rFonts w:ascii="Arial" w:hAnsi="Arial" w:cs="Arial"/>
          <w:color w:val="0D0D0D" w:themeColor="text1" w:themeTint="F2"/>
          <w:sz w:val="16"/>
          <w:szCs w:val="16"/>
        </w:rPr>
        <w:t xml:space="preserve">                                            </w:t>
      </w:r>
      <w:r w:rsidR="003D17BB">
        <w:rPr>
          <w:rFonts w:ascii="Arial" w:hAnsi="Arial" w:cs="Arial"/>
          <w:b/>
          <w:color w:val="0D0D0D" w:themeColor="text1" w:themeTint="F2"/>
          <w:sz w:val="16"/>
          <w:szCs w:val="16"/>
        </w:rPr>
        <w:t>(4)</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3D17BB">
      <w:pPr>
        <w:widowControl/>
        <w:spacing w:line="204" w:lineRule="auto"/>
        <w:jc w:val="both"/>
        <w:rPr>
          <w:rFonts w:ascii="Arial" w:hAnsi="Arial" w:cs="Arial"/>
          <w:color w:val="0D0D0D" w:themeColor="text1" w:themeTint="F2"/>
          <w:sz w:val="10"/>
          <w:szCs w:val="10"/>
        </w:rPr>
      </w:pPr>
    </w:p>
    <w:p w:rsidR="00044161" w:rsidRPr="00044161" w:rsidRDefault="009652E8" w:rsidP="003D17BB">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ED46F3">
        <w:rPr>
          <w:rFonts w:ascii="Arial" w:hAnsi="Arial" w:cs="Arial"/>
          <w:b/>
          <w:bCs/>
          <w:color w:val="0D0D0D" w:themeColor="text1" w:themeTint="F2"/>
          <w:sz w:val="16"/>
          <w:szCs w:val="16"/>
        </w:rPr>
        <w:t>6</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044161" w:rsidRDefault="00044161" w:rsidP="003D17BB">
      <w:pPr>
        <w:widowControl/>
        <w:spacing w:line="20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044161" w:rsidRDefault="00044161" w:rsidP="003D17BB">
      <w:pPr>
        <w:widowControl/>
        <w:spacing w:line="20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817566" w:rsidRDefault="00044161" w:rsidP="003D17BB">
      <w:pPr>
        <w:widowControl/>
        <w:tabs>
          <w:tab w:val="left" w:pos="720"/>
          <w:tab w:val="left" w:pos="1440"/>
          <w:tab w:val="left" w:pos="2160"/>
          <w:tab w:val="left" w:pos="2880"/>
          <w:tab w:val="left" w:pos="3600"/>
          <w:tab w:val="left" w:pos="4320"/>
        </w:tabs>
        <w:spacing w:line="204"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3D17BB">
      <w:pPr>
        <w:widowControl/>
        <w:tabs>
          <w:tab w:val="left" w:pos="720"/>
          <w:tab w:val="left" w:pos="1440"/>
        </w:tabs>
        <w:spacing w:line="204" w:lineRule="auto"/>
        <w:ind w:left="1440" w:hanging="1440"/>
        <w:jc w:val="both"/>
        <w:rPr>
          <w:rFonts w:ascii="Arial" w:hAnsi="Arial" w:cs="Arial"/>
          <w:color w:val="0D0D0D" w:themeColor="text1" w:themeTint="F2"/>
          <w:sz w:val="6"/>
          <w:szCs w:val="6"/>
        </w:rPr>
      </w:pPr>
    </w:p>
    <w:p w:rsidR="00044161" w:rsidRPr="00817566" w:rsidRDefault="00044161" w:rsidP="003D17BB">
      <w:pPr>
        <w:widowControl/>
        <w:tabs>
          <w:tab w:val="left" w:pos="720"/>
          <w:tab w:val="left" w:pos="1440"/>
        </w:tabs>
        <w:spacing w:line="204" w:lineRule="auto"/>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3D17BB">
      <w:pPr>
        <w:widowControl/>
        <w:spacing w:line="204" w:lineRule="auto"/>
        <w:jc w:val="both"/>
        <w:rPr>
          <w:rFonts w:ascii="Arial" w:hAnsi="Arial" w:cs="Arial"/>
          <w:color w:val="0D0D0D" w:themeColor="text1" w:themeTint="F2"/>
          <w:sz w:val="10"/>
          <w:szCs w:val="10"/>
        </w:rPr>
      </w:pPr>
    </w:p>
    <w:p w:rsidR="00044161" w:rsidRPr="00817566" w:rsidRDefault="009652E8" w:rsidP="003D17BB">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ED46F3">
        <w:rPr>
          <w:rFonts w:ascii="Arial" w:hAnsi="Arial" w:cs="Arial"/>
          <w:b/>
          <w:bCs/>
          <w:color w:val="0D0D0D" w:themeColor="text1" w:themeTint="F2"/>
          <w:sz w:val="16"/>
          <w:szCs w:val="16"/>
        </w:rPr>
        <w:t>7</w:t>
      </w:r>
      <w:r w:rsidR="00044161" w:rsidRPr="00817566">
        <w:rPr>
          <w:rFonts w:ascii="Arial" w:hAnsi="Arial" w:cs="Arial"/>
          <w:b/>
          <w:bCs/>
          <w:color w:val="0D0D0D" w:themeColor="text1" w:themeTint="F2"/>
          <w:sz w:val="16"/>
          <w:szCs w:val="16"/>
        </w:rPr>
        <w:t xml:space="preserve">.  Today, under New York Law, a felony </w:t>
      </w:r>
      <w:proofErr w:type="gramStart"/>
      <w:r w:rsidR="00044161" w:rsidRPr="00817566">
        <w:rPr>
          <w:rFonts w:ascii="Arial" w:hAnsi="Arial" w:cs="Arial"/>
          <w:b/>
          <w:bCs/>
          <w:color w:val="0D0D0D" w:themeColor="text1" w:themeTint="F2"/>
          <w:sz w:val="16"/>
          <w:szCs w:val="16"/>
        </w:rPr>
        <w:t>is generally considered</w:t>
      </w:r>
      <w:proofErr w:type="gramEnd"/>
      <w:r w:rsidR="00044161" w:rsidRPr="00817566">
        <w:rPr>
          <w:rFonts w:ascii="Arial" w:hAnsi="Arial" w:cs="Arial"/>
          <w:b/>
          <w:bCs/>
          <w:color w:val="0D0D0D" w:themeColor="text1" w:themeTint="F2"/>
          <w:sz w:val="16"/>
          <w:szCs w:val="16"/>
        </w:rPr>
        <w:t xml:space="preserve"> a crime:</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044161" w:rsidRPr="00044161" w:rsidRDefault="00044161" w:rsidP="003D17BB">
      <w:pPr>
        <w:widowControl/>
        <w:tabs>
          <w:tab w:val="left" w:pos="360"/>
          <w:tab w:val="left" w:pos="1440"/>
        </w:tabs>
        <w:spacing w:line="204" w:lineRule="auto"/>
        <w:jc w:val="both"/>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044161" w:rsidRPr="00044161" w:rsidRDefault="00044161" w:rsidP="003D17BB">
      <w:pPr>
        <w:spacing w:line="204" w:lineRule="auto"/>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044161" w:rsidRPr="00044161" w:rsidRDefault="00044161" w:rsidP="003D17BB">
      <w:pPr>
        <w:spacing w:line="204" w:lineRule="auto"/>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044161" w:rsidRPr="00044161" w:rsidRDefault="00044161" w:rsidP="003D17BB">
      <w:pPr>
        <w:spacing w:line="204" w:lineRule="auto"/>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044161" w:rsidRPr="00044161" w:rsidRDefault="00044161" w:rsidP="003D17BB">
      <w:pPr>
        <w:widowControl/>
        <w:spacing w:line="204" w:lineRule="auto"/>
        <w:jc w:val="both"/>
        <w:rPr>
          <w:rFonts w:ascii="Arial" w:hAnsi="Arial" w:cs="Arial"/>
          <w:color w:val="0D0D0D" w:themeColor="text1" w:themeTint="F2"/>
          <w:sz w:val="10"/>
          <w:szCs w:val="10"/>
        </w:rPr>
      </w:pPr>
    </w:p>
    <w:p w:rsidR="00044161" w:rsidRPr="00817566" w:rsidRDefault="009652E8" w:rsidP="003D17BB">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ED46F3">
        <w:rPr>
          <w:rFonts w:ascii="Arial" w:hAnsi="Arial" w:cs="Arial"/>
          <w:b/>
          <w:bCs/>
          <w:color w:val="0D0D0D" w:themeColor="text1" w:themeTint="F2"/>
          <w:sz w:val="16"/>
          <w:szCs w:val="16"/>
        </w:rPr>
        <w:t>8</w:t>
      </w:r>
      <w:r w:rsidR="00044161"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ind w:left="6696" w:hanging="6696"/>
        <w:jc w:val="both"/>
        <w:rPr>
          <w:rFonts w:ascii="Arial" w:hAnsi="Arial" w:cs="Arial"/>
          <w:color w:val="0D0D0D" w:themeColor="text1" w:themeTint="F2"/>
          <w:sz w:val="4"/>
          <w:szCs w:val="4"/>
        </w:rPr>
      </w:pPr>
    </w:p>
    <w:p w:rsidR="00044161" w:rsidRPr="00817566" w:rsidRDefault="00044161"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3D17BB">
      <w:pPr>
        <w:widowControl/>
        <w:spacing w:line="204" w:lineRule="auto"/>
        <w:jc w:val="both"/>
        <w:rPr>
          <w:rFonts w:ascii="Arial" w:hAnsi="Arial" w:cs="Arial"/>
          <w:color w:val="0D0D0D" w:themeColor="text1" w:themeTint="F2"/>
          <w:sz w:val="4"/>
          <w:szCs w:val="4"/>
        </w:rPr>
      </w:pP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Default="0004416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10"/>
          <w:szCs w:val="10"/>
        </w:rPr>
      </w:pPr>
    </w:p>
    <w:p w:rsidR="007F40F8" w:rsidRPr="00140640" w:rsidRDefault="003D17BB" w:rsidP="003D17BB">
      <w:pPr>
        <w:widowControl/>
        <w:spacing w:line="204"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Six</w:t>
      </w:r>
      <w:r w:rsidR="007F40F8" w:rsidRPr="00140640">
        <w:rPr>
          <w:rFonts w:ascii="Arial" w:hAnsi="Arial" w:cs="Arial"/>
          <w:b/>
          <w:bCs/>
          <w:i/>
          <w:iCs/>
          <w:color w:val="000099"/>
          <w:sz w:val="16"/>
          <w:szCs w:val="16"/>
          <w14:textFill>
            <w14:solidFill>
              <w14:srgbClr w14:val="000099">
                <w14:lumMod w14:val="95000"/>
                <w14:lumOff w14:val="5000"/>
              </w14:srgbClr>
            </w14:solidFill>
          </w14:textFill>
        </w:rPr>
        <w:t xml:space="preserve"> - Real Property - General Principles</w:t>
      </w:r>
    </w:p>
    <w:p w:rsidR="007F40F8" w:rsidRPr="00140640"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7F40F8">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Historically, Real Property has meant:</w:t>
      </w:r>
    </w:p>
    <w:p w:rsidR="007F40F8" w:rsidRPr="0037548C"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ind w:left="9936" w:hanging="9936"/>
        <w:contextualSpacing/>
        <w:jc w:val="both"/>
        <w:rPr>
          <w:rFonts w:ascii="Arial" w:hAnsi="Arial" w:cs="Arial"/>
          <w:color w:val="0D0D0D" w:themeColor="text1" w:themeTint="F2"/>
          <w:sz w:val="4"/>
          <w:szCs w:val="4"/>
        </w:rPr>
      </w:pPr>
    </w:p>
    <w:p w:rsidR="007F40F8"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Wealth</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b.</w:t>
      </w:r>
      <w:r>
        <w:rPr>
          <w:rFonts w:ascii="Arial" w:hAnsi="Arial" w:cs="Arial"/>
          <w:color w:val="0D0D0D" w:themeColor="text1" w:themeTint="F2"/>
          <w:sz w:val="16"/>
          <w:szCs w:val="16"/>
        </w:rPr>
        <w:t xml:space="preserve"> Power;</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t>c. L</w:t>
      </w:r>
      <w:r w:rsidRPr="00817566">
        <w:rPr>
          <w:rFonts w:ascii="Arial" w:hAnsi="Arial" w:cs="Arial"/>
          <w:color w:val="0D0D0D" w:themeColor="text1" w:themeTint="F2"/>
          <w:sz w:val="16"/>
          <w:szCs w:val="16"/>
        </w:rPr>
        <w:t>ife;</w:t>
      </w:r>
    </w:p>
    <w:p w:rsidR="007F40F8" w:rsidRPr="0037548C" w:rsidRDefault="007F40F8"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contextualSpacing/>
        <w:jc w:val="both"/>
        <w:rPr>
          <w:rFonts w:ascii="Arial" w:hAnsi="Arial" w:cs="Arial"/>
          <w:color w:val="0D0D0D" w:themeColor="text1" w:themeTint="F2"/>
          <w:sz w:val="4"/>
          <w:szCs w:val="4"/>
        </w:rPr>
      </w:pPr>
    </w:p>
    <w:p w:rsidR="007F40F8" w:rsidRPr="00817566" w:rsidRDefault="007F40F8"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All</w:t>
      </w:r>
      <w:proofErr w:type="gramEnd"/>
      <w:r w:rsidRPr="00817566">
        <w:rPr>
          <w:rFonts w:ascii="Arial" w:hAnsi="Arial" w:cs="Arial"/>
          <w:color w:val="0D0D0D" w:themeColor="text1" w:themeTint="F2"/>
          <w:sz w:val="16"/>
          <w:szCs w:val="16"/>
        </w:rPr>
        <w:t xml:space="preserve"> of the above; or </w:t>
      </w:r>
      <w:r w:rsidRPr="00817566">
        <w:rPr>
          <w:rFonts w:ascii="Arial" w:hAnsi="Arial" w:cs="Arial"/>
          <w:color w:val="0D0D0D" w:themeColor="text1" w:themeTint="F2"/>
          <w:sz w:val="16"/>
          <w:szCs w:val="16"/>
        </w:rPr>
        <w:tab/>
        <w:t>e. None of the above</w:t>
      </w:r>
    </w:p>
    <w:p w:rsidR="007F40F8" w:rsidRPr="00140640"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xml:space="preserve">.  Real Property </w:t>
      </w:r>
      <w:proofErr w:type="gramStart"/>
      <w:r w:rsidR="007F40F8" w:rsidRPr="00817566">
        <w:rPr>
          <w:rFonts w:ascii="Arial" w:hAnsi="Arial" w:cs="Arial"/>
          <w:b/>
          <w:bCs/>
          <w:color w:val="0D0D0D" w:themeColor="text1" w:themeTint="F2"/>
          <w:sz w:val="16"/>
          <w:szCs w:val="16"/>
        </w:rPr>
        <w:t>has always been viewed</w:t>
      </w:r>
      <w:proofErr w:type="gramEnd"/>
      <w:r w:rsidR="007F40F8" w:rsidRPr="00817566">
        <w:rPr>
          <w:rFonts w:ascii="Arial" w:hAnsi="Arial" w:cs="Arial"/>
          <w:b/>
          <w:bCs/>
          <w:color w:val="0D0D0D" w:themeColor="text1" w:themeTint="F2"/>
          <w:sz w:val="16"/>
          <w:szCs w:val="16"/>
        </w:rPr>
        <w:t xml:space="preserve"> as valuable throughout history because:</w:t>
      </w:r>
    </w:p>
    <w:p w:rsidR="007F40F8" w:rsidRPr="0037548C" w:rsidRDefault="007F40F8" w:rsidP="003D17BB">
      <w:pPr>
        <w:widowControl/>
        <w:spacing w:line="204" w:lineRule="auto"/>
        <w:contextualSpacing/>
        <w:jc w:val="both"/>
        <w:rPr>
          <w:rFonts w:ascii="Arial" w:hAnsi="Arial" w:cs="Arial"/>
          <w:color w:val="0D0D0D" w:themeColor="text1" w:themeTint="F2"/>
          <w:sz w:val="4"/>
          <w:szCs w:val="4"/>
        </w:rPr>
      </w:pPr>
    </w:p>
    <w:p w:rsidR="007F40F8"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to produce crops and maintain livestock upon which we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depend for food;</w:t>
      </w:r>
    </w:p>
    <w:p w:rsidR="007F40F8" w:rsidRPr="0037548C" w:rsidRDefault="007F40F8" w:rsidP="003D17BB">
      <w:pPr>
        <w:pStyle w:val="ListParagraph"/>
        <w:widowControl/>
        <w:spacing w:line="204" w:lineRule="auto"/>
        <w:ind w:left="270"/>
        <w:jc w:val="both"/>
        <w:rPr>
          <w:rFonts w:ascii="Arial" w:hAnsi="Arial" w:cs="Arial"/>
          <w:color w:val="0D0D0D" w:themeColor="text1" w:themeTint="F2"/>
          <w:sz w:val="4"/>
          <w:szCs w:val="4"/>
        </w:rPr>
      </w:pPr>
    </w:p>
    <w:p w:rsidR="007F40F8"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as a platform upon which buildings can be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constructed;</w:t>
      </w:r>
    </w:p>
    <w:p w:rsidR="007F40F8" w:rsidRPr="0037548C" w:rsidRDefault="007F40F8" w:rsidP="003D17BB">
      <w:pPr>
        <w:pStyle w:val="ListParagraph"/>
        <w:widowControl/>
        <w:spacing w:line="204" w:lineRule="auto"/>
        <w:ind w:left="270"/>
        <w:jc w:val="both"/>
        <w:rPr>
          <w:rFonts w:ascii="Arial" w:hAnsi="Arial" w:cs="Arial"/>
          <w:color w:val="0D0D0D" w:themeColor="text1" w:themeTint="F2"/>
          <w:sz w:val="4"/>
          <w:szCs w:val="4"/>
        </w:rPr>
      </w:pPr>
    </w:p>
    <w:p w:rsidR="007F40F8"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It's only valuable when mortgaged at sub-prime, variable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interest rates; or</w:t>
      </w:r>
    </w:p>
    <w:p w:rsidR="007F40F8" w:rsidRPr="0037548C" w:rsidRDefault="007F40F8" w:rsidP="003D17BB">
      <w:pPr>
        <w:pStyle w:val="ListParagraph"/>
        <w:widowControl/>
        <w:spacing w:line="204" w:lineRule="auto"/>
        <w:ind w:left="270"/>
        <w:jc w:val="both"/>
        <w:rPr>
          <w:rFonts w:ascii="Arial" w:hAnsi="Arial" w:cs="Arial"/>
          <w:color w:val="0D0D0D" w:themeColor="text1" w:themeTint="F2"/>
          <w:sz w:val="4"/>
          <w:szCs w:val="4"/>
        </w:rPr>
      </w:pPr>
    </w:p>
    <w:p w:rsidR="007F40F8" w:rsidRPr="0078226D"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Both A and B.</w:t>
      </w:r>
    </w:p>
    <w:p w:rsidR="007F40F8" w:rsidRPr="0078226D"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To truly understand</w:t>
      </w:r>
      <w:proofErr w:type="gramEnd"/>
      <w:r w:rsidR="007F40F8" w:rsidRPr="00817566">
        <w:rPr>
          <w:rFonts w:ascii="Arial" w:hAnsi="Arial" w:cs="Arial"/>
          <w:b/>
          <w:bCs/>
          <w:color w:val="0D0D0D" w:themeColor="text1" w:themeTint="F2"/>
          <w:sz w:val="16"/>
          <w:szCs w:val="16"/>
        </w:rPr>
        <w:t xml:space="preserve"> Real Property, and its legal concepts, one must think in terms of:</w:t>
      </w:r>
    </w:p>
    <w:p w:rsidR="007F40F8" w:rsidRPr="0037548C" w:rsidRDefault="007F40F8" w:rsidP="003D17BB">
      <w:pPr>
        <w:widowControl/>
        <w:spacing w:line="204" w:lineRule="auto"/>
        <w:contextualSpacing/>
        <w:jc w:val="both"/>
        <w:rPr>
          <w:rFonts w:ascii="Arial" w:hAnsi="Arial" w:cs="Arial"/>
          <w:color w:val="0D0D0D" w:themeColor="text1" w:themeTint="F2"/>
          <w:sz w:val="4"/>
          <w:szCs w:val="4"/>
        </w:rPr>
      </w:pPr>
    </w:p>
    <w:p w:rsidR="007F40F8" w:rsidRPr="00817566"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s>
        <w:spacing w:line="204"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The</w:t>
      </w:r>
      <w:proofErr w:type="gramEnd"/>
      <w:r w:rsidRPr="00817566">
        <w:rPr>
          <w:rFonts w:ascii="Arial" w:hAnsi="Arial" w:cs="Arial"/>
          <w:color w:val="0D0D0D" w:themeColor="text1" w:themeTint="F2"/>
          <w:sz w:val="16"/>
          <w:szCs w:val="16"/>
        </w:rPr>
        <w:t xml:space="preserve"> federal law on res judicata</w:t>
      </w:r>
      <w:r w:rsidRPr="00817566">
        <w:rPr>
          <w:rFonts w:ascii="Arial" w:hAnsi="Arial" w:cs="Arial"/>
          <w:color w:val="0D0D0D" w:themeColor="text1" w:themeTint="F2"/>
          <w:sz w:val="16"/>
          <w:szCs w:val="16"/>
        </w:rPr>
        <w:tab/>
        <w:t xml:space="preserve">b. </w:t>
      </w:r>
      <w:r>
        <w:rPr>
          <w:rFonts w:ascii="Arial" w:hAnsi="Arial" w:cs="Arial"/>
          <w:color w:val="0D0D0D" w:themeColor="text1" w:themeTint="F2"/>
          <w:sz w:val="16"/>
          <w:szCs w:val="16"/>
        </w:rPr>
        <w:t xml:space="preserve"> Downs and Time Outs;</w:t>
      </w:r>
    </w:p>
    <w:p w:rsidR="007F40F8" w:rsidRPr="0037548C"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s>
        <w:spacing w:line="204" w:lineRule="auto"/>
        <w:ind w:left="7776" w:hanging="7776"/>
        <w:contextualSpacing/>
        <w:jc w:val="both"/>
        <w:rPr>
          <w:rFonts w:ascii="Arial" w:hAnsi="Arial" w:cs="Arial"/>
          <w:color w:val="0D0D0D" w:themeColor="text1" w:themeTint="F2"/>
          <w:sz w:val="4"/>
          <w:szCs w:val="4"/>
        </w:rPr>
      </w:pPr>
    </w:p>
    <w:p w:rsidR="007F40F8" w:rsidRPr="00817566"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s>
        <w:spacing w:line="204"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Possession</w:t>
      </w:r>
      <w:proofErr w:type="gramEnd"/>
      <w:r w:rsidRPr="00817566">
        <w:rPr>
          <w:rFonts w:ascii="Arial" w:hAnsi="Arial" w:cs="Arial"/>
          <w:color w:val="0D0D0D" w:themeColor="text1" w:themeTint="F2"/>
          <w:sz w:val="16"/>
          <w:szCs w:val="16"/>
        </w:rPr>
        <w:t xml:space="preserve"> and Time;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d.  It </w:t>
      </w:r>
      <w:proofErr w:type="gramStart"/>
      <w:r w:rsidRPr="00817566">
        <w:rPr>
          <w:rFonts w:ascii="Arial" w:hAnsi="Arial" w:cs="Arial"/>
          <w:color w:val="0D0D0D" w:themeColor="text1" w:themeTint="F2"/>
          <w:sz w:val="16"/>
          <w:szCs w:val="16"/>
        </w:rPr>
        <w:t>can’t</w:t>
      </w:r>
      <w:proofErr w:type="gramEnd"/>
      <w:r w:rsidRPr="00817566">
        <w:rPr>
          <w:rFonts w:ascii="Arial" w:hAnsi="Arial" w:cs="Arial"/>
          <w:color w:val="0D0D0D" w:themeColor="text1" w:themeTint="F2"/>
          <w:sz w:val="16"/>
          <w:szCs w:val="16"/>
        </w:rPr>
        <w:t xml:space="preserve"> be understood.</w:t>
      </w:r>
    </w:p>
    <w:p w:rsidR="007F40F8" w:rsidRPr="009D4F2E"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Complex legal rules and holdings of Real Property have developed because:</w:t>
      </w:r>
    </w:p>
    <w:p w:rsidR="007F40F8" w:rsidRPr="0037548C" w:rsidRDefault="007F40F8" w:rsidP="003D17BB">
      <w:pPr>
        <w:widowControl/>
        <w:spacing w:line="204" w:lineRule="auto"/>
        <w:contextualSpacing/>
        <w:jc w:val="both"/>
        <w:rPr>
          <w:rFonts w:ascii="Arial" w:hAnsi="Arial" w:cs="Arial"/>
          <w:color w:val="0D0D0D" w:themeColor="text1" w:themeTint="F2"/>
          <w:sz w:val="4"/>
          <w:szCs w:val="4"/>
        </w:rPr>
      </w:pPr>
    </w:p>
    <w:p w:rsidR="007F40F8" w:rsidRDefault="007F40F8" w:rsidP="003D17BB">
      <w:pPr>
        <w:pStyle w:val="ListParagraph"/>
        <w:widowControl/>
        <w:numPr>
          <w:ilvl w:val="0"/>
          <w:numId w:val="29"/>
        </w:numPr>
        <w:tabs>
          <w:tab w:val="left" w:pos="360"/>
          <w:tab w:val="left" w:pos="1440"/>
          <w:tab w:val="left" w:pos="2160"/>
          <w:tab w:val="left" w:pos="2880"/>
          <w:tab w:val="left" w:pos="3600"/>
          <w:tab w:val="left" w:pos="432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 inherent value and uniqueness of real property;</w:t>
      </w:r>
    </w:p>
    <w:p w:rsidR="007F40F8" w:rsidRPr="0037548C" w:rsidRDefault="007F40F8" w:rsidP="003D17BB">
      <w:pPr>
        <w:pStyle w:val="ListParagraph"/>
        <w:spacing w:line="204" w:lineRule="auto"/>
        <w:rPr>
          <w:rFonts w:ascii="Arial" w:hAnsi="Arial" w:cs="Arial"/>
          <w:color w:val="0D0D0D" w:themeColor="text1" w:themeTint="F2"/>
          <w:sz w:val="4"/>
          <w:szCs w:val="4"/>
        </w:rPr>
      </w:pPr>
    </w:p>
    <w:p w:rsidR="007F40F8" w:rsidRDefault="007F40F8" w:rsidP="003D17BB">
      <w:pPr>
        <w:pStyle w:val="ListParagraph"/>
        <w:widowControl/>
        <w:numPr>
          <w:ilvl w:val="0"/>
          <w:numId w:val="29"/>
        </w:numPr>
        <w:tabs>
          <w:tab w:val="left" w:pos="360"/>
          <w:tab w:val="left" w:pos="1440"/>
          <w:tab w:val="left" w:pos="2160"/>
          <w:tab w:val="left" w:pos="2880"/>
          <w:tab w:val="left" w:pos="3600"/>
          <w:tab w:val="left" w:pos="4320"/>
        </w:tabs>
        <w:spacing w:line="204"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The law loves to be complex; or</w:t>
      </w:r>
    </w:p>
    <w:p w:rsidR="007F40F8" w:rsidRPr="007F40F8" w:rsidRDefault="007F40F8" w:rsidP="003D17BB">
      <w:pPr>
        <w:pStyle w:val="ListParagraph"/>
        <w:spacing w:line="204" w:lineRule="auto"/>
        <w:rPr>
          <w:rFonts w:ascii="Arial" w:hAnsi="Arial" w:cs="Arial"/>
          <w:color w:val="0D0D0D" w:themeColor="text1" w:themeTint="F2"/>
          <w:sz w:val="6"/>
          <w:szCs w:val="6"/>
        </w:rPr>
      </w:pPr>
    </w:p>
    <w:p w:rsidR="007F40F8" w:rsidRPr="007F40F8" w:rsidRDefault="007F40F8" w:rsidP="003D17BB">
      <w:pPr>
        <w:pStyle w:val="ListParagraph"/>
        <w:widowControl/>
        <w:numPr>
          <w:ilvl w:val="0"/>
          <w:numId w:val="29"/>
        </w:numPr>
        <w:tabs>
          <w:tab w:val="left" w:pos="360"/>
          <w:tab w:val="left" w:pos="1440"/>
          <w:tab w:val="left" w:pos="2160"/>
          <w:tab w:val="left" w:pos="2880"/>
          <w:tab w:val="left" w:pos="3600"/>
          <w:tab w:val="left" w:pos="4320"/>
        </w:tabs>
        <w:spacing w:line="204" w:lineRule="auto"/>
        <w:ind w:left="270" w:hanging="27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The rules and holdings are actually very simple if you can read      Latin.</w:t>
      </w:r>
    </w:p>
    <w:p w:rsidR="007F40F8" w:rsidRPr="007F40F8" w:rsidRDefault="007F40F8" w:rsidP="003D17BB">
      <w:pPr>
        <w:pStyle w:val="ListParagraph"/>
        <w:spacing w:line="204" w:lineRule="auto"/>
        <w:rPr>
          <w:rFonts w:ascii="Arial" w:hAnsi="Arial" w:cs="Arial"/>
          <w:color w:val="0D0D0D" w:themeColor="text1" w:themeTint="F2"/>
          <w:sz w:val="10"/>
          <w:szCs w:val="10"/>
        </w:rPr>
      </w:pPr>
    </w:p>
    <w:p w:rsidR="007F40F8" w:rsidRPr="00817566" w:rsidRDefault="009652E8" w:rsidP="003D17BB">
      <w:pPr>
        <w:widowControl/>
        <w:tabs>
          <w:tab w:val="left" w:pos="270"/>
          <w:tab w:val="left" w:pos="360"/>
          <w:tab w:val="left" w:pos="1440"/>
          <w:tab w:val="left" w:pos="2160"/>
          <w:tab w:val="left" w:pos="2880"/>
          <w:tab w:val="left" w:pos="3600"/>
          <w:tab w:val="left" w:pos="4320"/>
        </w:tabs>
        <w:spacing w:line="20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3</w:t>
      </w:r>
      <w:r w:rsidR="007F40F8" w:rsidRPr="00817566">
        <w:rPr>
          <w:rFonts w:ascii="Arial" w:hAnsi="Arial" w:cs="Arial"/>
          <w:b/>
          <w:bCs/>
          <w:color w:val="0D0D0D" w:themeColor="text1" w:themeTint="F2"/>
          <w:sz w:val="16"/>
          <w:szCs w:val="16"/>
        </w:rPr>
        <w:t xml:space="preserve">.  What two types of </w:t>
      </w:r>
      <w:proofErr w:type="gramStart"/>
      <w:r w:rsidR="007F40F8" w:rsidRPr="00817566">
        <w:rPr>
          <w:rFonts w:ascii="Arial" w:hAnsi="Arial" w:cs="Arial"/>
          <w:b/>
          <w:bCs/>
          <w:color w:val="0D0D0D" w:themeColor="text1" w:themeTint="F2"/>
          <w:sz w:val="16"/>
          <w:szCs w:val="16"/>
        </w:rPr>
        <w:t>taxes,</w:t>
      </w:r>
      <w:proofErr w:type="gramEnd"/>
      <w:r w:rsidR="007F40F8" w:rsidRPr="00817566">
        <w:rPr>
          <w:rFonts w:ascii="Arial" w:hAnsi="Arial" w:cs="Arial"/>
          <w:b/>
          <w:bCs/>
          <w:color w:val="0D0D0D" w:themeColor="text1" w:themeTint="F2"/>
          <w:sz w:val="16"/>
          <w:szCs w:val="16"/>
        </w:rPr>
        <w:t xml:space="preserve"> are the only two, that tax you on what you own or have, not on what you earn or acquire:</w:t>
      </w:r>
    </w:p>
    <w:p w:rsidR="007F40F8" w:rsidRPr="0037548C" w:rsidRDefault="007F40F8" w:rsidP="003D17BB">
      <w:pPr>
        <w:widowControl/>
        <w:tabs>
          <w:tab w:val="left" w:pos="720"/>
          <w:tab w:val="left" w:pos="1440"/>
          <w:tab w:val="left" w:pos="2160"/>
          <w:tab w:val="left" w:pos="2880"/>
          <w:tab w:val="left" w:pos="3600"/>
        </w:tabs>
        <w:spacing w:line="204" w:lineRule="auto"/>
        <w:ind w:left="3960" w:hanging="3960"/>
        <w:contextualSpacing/>
        <w:jc w:val="both"/>
        <w:rPr>
          <w:rFonts w:ascii="Arial" w:hAnsi="Arial" w:cs="Arial"/>
          <w:color w:val="0D0D0D" w:themeColor="text1" w:themeTint="F2"/>
          <w:sz w:val="4"/>
          <w:szCs w:val="4"/>
        </w:rPr>
      </w:pPr>
    </w:p>
    <w:p w:rsidR="007F40F8"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Sales Taxes;</w:t>
      </w:r>
    </w:p>
    <w:p w:rsidR="007F40F8" w:rsidRPr="0037548C" w:rsidRDefault="007F40F8" w:rsidP="003D17BB">
      <w:pPr>
        <w:pStyle w:val="ListParagraph"/>
        <w:widowControl/>
        <w:tabs>
          <w:tab w:val="left" w:pos="270"/>
          <w:tab w:val="left" w:pos="540"/>
          <w:tab w:val="left" w:pos="1440"/>
          <w:tab w:val="left" w:pos="2160"/>
          <w:tab w:val="left" w:pos="2880"/>
          <w:tab w:val="left" w:pos="3600"/>
        </w:tabs>
        <w:spacing w:line="204" w:lineRule="auto"/>
        <w:ind w:left="270"/>
        <w:jc w:val="both"/>
        <w:rPr>
          <w:rFonts w:ascii="Arial" w:hAnsi="Arial" w:cs="Arial"/>
          <w:color w:val="0D0D0D" w:themeColor="text1" w:themeTint="F2"/>
          <w:sz w:val="4"/>
          <w:szCs w:val="4"/>
        </w:rPr>
      </w:pPr>
    </w:p>
    <w:p w:rsidR="007F40F8"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Estate (or Death) Taxes;</w:t>
      </w:r>
    </w:p>
    <w:p w:rsidR="007F40F8" w:rsidRPr="0037548C" w:rsidRDefault="007F40F8" w:rsidP="003D17BB">
      <w:pPr>
        <w:pStyle w:val="ListParagraph"/>
        <w:spacing w:line="204" w:lineRule="auto"/>
        <w:rPr>
          <w:rFonts w:ascii="Arial" w:hAnsi="Arial" w:cs="Arial"/>
          <w:color w:val="0D0D0D" w:themeColor="text1" w:themeTint="F2"/>
          <w:sz w:val="4"/>
          <w:szCs w:val="4"/>
        </w:rPr>
      </w:pPr>
    </w:p>
    <w:p w:rsidR="007F40F8"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Income Taxes; or</w:t>
      </w:r>
    </w:p>
    <w:p w:rsidR="007F40F8" w:rsidRPr="0037548C" w:rsidRDefault="007F40F8" w:rsidP="003D17BB">
      <w:pPr>
        <w:pStyle w:val="ListParagraph"/>
        <w:spacing w:line="204" w:lineRule="auto"/>
        <w:rPr>
          <w:rFonts w:ascii="Arial" w:hAnsi="Arial" w:cs="Arial"/>
          <w:color w:val="0D0D0D" w:themeColor="text1" w:themeTint="F2"/>
          <w:sz w:val="4"/>
          <w:szCs w:val="4"/>
        </w:rPr>
      </w:pPr>
    </w:p>
    <w:p w:rsidR="007F40F8" w:rsidRPr="0037548C"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Excise Taxes.</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9652E8" w:rsidRPr="00140640" w:rsidRDefault="009652E8" w:rsidP="009652E8">
      <w:pPr>
        <w:widowControl/>
        <w:spacing w:line="211"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lastRenderedPageBreak/>
        <w:t>Section Six</w:t>
      </w:r>
      <w:r w:rsidRPr="00140640">
        <w:rPr>
          <w:rFonts w:ascii="Arial" w:hAnsi="Arial" w:cs="Arial"/>
          <w:b/>
          <w:bCs/>
          <w:i/>
          <w:iCs/>
          <w:color w:val="000099"/>
          <w:sz w:val="16"/>
          <w:szCs w:val="16"/>
          <w14:textFill>
            <w14:solidFill>
              <w14:srgbClr w14:val="000099">
                <w14:lumMod w14:val="95000"/>
                <w14:lumOff w14:val="5000"/>
              </w14:srgbClr>
            </w14:solidFill>
          </w14:textFill>
        </w:rPr>
        <w:t xml:space="preserve"> - Real Property - General Principles</w:t>
      </w:r>
      <w:r>
        <w:rPr>
          <w:rFonts w:ascii="Arial" w:hAnsi="Arial" w:cs="Arial"/>
          <w:b/>
          <w:bCs/>
          <w:i/>
          <w:iCs/>
          <w:color w:val="000099"/>
          <w:sz w:val="16"/>
          <w:szCs w:val="16"/>
          <w14:textFill>
            <w14:solidFill>
              <w14:srgbClr w14:val="000099">
                <w14:lumMod w14:val="95000"/>
                <w14:lumOff w14:val="5000"/>
              </w14:srgbClr>
            </w14:solidFill>
          </w14:textFill>
        </w:rPr>
        <w:t xml:space="preserve"> - Continued</w:t>
      </w:r>
    </w:p>
    <w:p w:rsidR="009652E8" w:rsidRPr="00140640" w:rsidRDefault="009652E8" w:rsidP="009652E8">
      <w:pPr>
        <w:widowControl/>
        <w:spacing w:line="211" w:lineRule="auto"/>
        <w:contextualSpacing/>
        <w:jc w:val="both"/>
        <w:rPr>
          <w:rFonts w:ascii="Arial" w:hAnsi="Arial" w:cs="Arial"/>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xml:space="preserve">. In New York State, Real Property Taxes </w:t>
      </w:r>
      <w:proofErr w:type="gramStart"/>
      <w:r w:rsidR="007F40F8" w:rsidRPr="00817566">
        <w:rPr>
          <w:rFonts w:ascii="Arial" w:hAnsi="Arial" w:cs="Arial"/>
          <w:b/>
          <w:bCs/>
          <w:color w:val="0D0D0D" w:themeColor="text1" w:themeTint="F2"/>
          <w:sz w:val="16"/>
          <w:szCs w:val="16"/>
        </w:rPr>
        <w:t>are used</w:t>
      </w:r>
      <w:proofErr w:type="gramEnd"/>
      <w:r w:rsidR="007F40F8" w:rsidRPr="00817566">
        <w:rPr>
          <w:rFonts w:ascii="Arial" w:hAnsi="Arial" w:cs="Arial"/>
          <w:b/>
          <w:bCs/>
          <w:color w:val="0D0D0D" w:themeColor="text1" w:themeTint="F2"/>
          <w:sz w:val="16"/>
          <w:szCs w:val="16"/>
        </w:rPr>
        <w:t xml:space="preserve"> to finance:</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s>
        <w:spacing w:line="211" w:lineRule="auto"/>
        <w:ind w:left="1440" w:hanging="1440"/>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a.  State</w:t>
      </w:r>
      <w:proofErr w:type="gramEnd"/>
      <w:r>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ab/>
        <w:t>b.  Local</w:t>
      </w:r>
      <w:r w:rsidRPr="00817566">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s</w:t>
      </w:r>
      <w:r w:rsidRPr="00817566">
        <w:rPr>
          <w:rFonts w:ascii="Arial" w:hAnsi="Arial" w:cs="Arial"/>
          <w:color w:val="0D0D0D" w:themeColor="text1" w:themeTint="F2"/>
          <w:sz w:val="16"/>
          <w:szCs w:val="16"/>
        </w:rPr>
        <w:t xml:space="preserve"> and schools;</w:t>
      </w:r>
    </w:p>
    <w:p w:rsidR="007F40F8" w:rsidRPr="0037548C" w:rsidRDefault="007F40F8" w:rsidP="009652E8">
      <w:pPr>
        <w:widowControl/>
        <w:tabs>
          <w:tab w:val="left" w:pos="720"/>
          <w:tab w:val="left" w:pos="1440"/>
        </w:tabs>
        <w:spacing w:line="211" w:lineRule="auto"/>
        <w:ind w:left="1440" w:hanging="1440"/>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s>
        <w:spacing w:line="211" w:lineRule="auto"/>
        <w:ind w:left="1440" w:hanging="144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Federal</w:t>
      </w:r>
      <w:proofErr w:type="gramEnd"/>
      <w:r w:rsidRPr="00817566">
        <w:rPr>
          <w:rFonts w:ascii="Arial" w:hAnsi="Arial" w:cs="Arial"/>
          <w:color w:val="0D0D0D" w:themeColor="text1" w:themeTint="F2"/>
          <w:sz w:val="16"/>
          <w:szCs w:val="16"/>
        </w:rPr>
        <w:t xml:space="preserve"> government; </w:t>
      </w:r>
      <w:r w:rsidRPr="00817566">
        <w:rPr>
          <w:rFonts w:ascii="Arial" w:hAnsi="Arial" w:cs="Arial"/>
          <w:color w:val="0D0D0D" w:themeColor="text1" w:themeTint="F2"/>
          <w:sz w:val="16"/>
          <w:szCs w:val="16"/>
        </w:rPr>
        <w:tab/>
        <w:t xml:space="preserve">d.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 xml:space="preserve">Purchase Money Mortgages; or </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Pr="00817566" w:rsidRDefault="007F40F8" w:rsidP="009652E8">
      <w:pPr>
        <w:widowControl/>
        <w:spacing w:line="211"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e.  All</w:t>
      </w:r>
      <w:proofErr w:type="gramEnd"/>
      <w:r w:rsidRPr="00817566">
        <w:rPr>
          <w:rFonts w:ascii="Arial" w:hAnsi="Arial" w:cs="Arial"/>
          <w:color w:val="0D0D0D" w:themeColor="text1" w:themeTint="F2"/>
          <w:sz w:val="16"/>
          <w:szCs w:val="16"/>
        </w:rPr>
        <w:t xml:space="preserve"> of the Above.</w:t>
      </w:r>
    </w:p>
    <w:p w:rsidR="007F40F8" w:rsidRPr="009D4F2E" w:rsidRDefault="007F40F8" w:rsidP="009652E8">
      <w:pPr>
        <w:widowControl/>
        <w:spacing w:line="211" w:lineRule="auto"/>
        <w:contextualSpacing/>
        <w:jc w:val="both"/>
        <w:rPr>
          <w:rFonts w:ascii="Arial" w:hAnsi="Arial" w:cs="Arial"/>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Governments use the real property tax to generate revenue because:</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They like to cause pain to their constituents;</w:t>
      </w:r>
    </w:p>
    <w:p w:rsidR="007F40F8" w:rsidRPr="0037548C" w:rsidRDefault="007F40F8" w:rsidP="009652E8">
      <w:pPr>
        <w:pStyle w:val="ListParagraph"/>
        <w:widowControl/>
        <w:spacing w:line="211" w:lineRule="auto"/>
        <w:ind w:left="270"/>
        <w:jc w:val="both"/>
        <w:rPr>
          <w:rFonts w:ascii="Arial" w:hAnsi="Arial" w:cs="Arial"/>
          <w:color w:val="0D0D0D" w:themeColor="text1" w:themeTint="F2"/>
          <w:sz w:val="4"/>
          <w:szCs w:val="4"/>
        </w:rPr>
      </w:pPr>
    </w:p>
    <w:p w:rsidR="007F40F8"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 is a more dependable, less fluctuating, source of revenue;</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It's a less regre</w:t>
      </w:r>
      <w:r>
        <w:rPr>
          <w:rFonts w:ascii="Arial" w:hAnsi="Arial" w:cs="Arial"/>
          <w:color w:val="0D0D0D" w:themeColor="text1" w:themeTint="F2"/>
          <w:sz w:val="16"/>
          <w:szCs w:val="16"/>
        </w:rPr>
        <w:t>ssive tax than income taxes; or</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Pr="0037548C"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Sales taxes would cause the housing market to decline.</w:t>
      </w:r>
      <w:r>
        <w:rPr>
          <w:rFonts w:ascii="Arial" w:hAnsi="Arial" w:cs="Arial"/>
          <w:color w:val="0D0D0D" w:themeColor="text1" w:themeTint="F2"/>
          <w:sz w:val="16"/>
          <w:szCs w:val="16"/>
        </w:rPr>
        <w:t xml:space="preserve">   </w:t>
      </w:r>
    </w:p>
    <w:p w:rsidR="009652E8" w:rsidRPr="009652E8" w:rsidRDefault="009652E8" w:rsidP="009652E8">
      <w:pPr>
        <w:widowControl/>
        <w:spacing w:line="211" w:lineRule="auto"/>
        <w:contextualSpacing/>
        <w:jc w:val="both"/>
        <w:rPr>
          <w:rFonts w:ascii="Arial" w:hAnsi="Arial" w:cs="Arial"/>
          <w:b/>
          <w:bCs/>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xml:space="preserve">.  Because real property </w:t>
      </w:r>
      <w:proofErr w:type="gramStart"/>
      <w:r w:rsidR="007F40F8" w:rsidRPr="00817566">
        <w:rPr>
          <w:rFonts w:ascii="Arial" w:hAnsi="Arial" w:cs="Arial"/>
          <w:b/>
          <w:bCs/>
          <w:color w:val="0D0D0D" w:themeColor="text1" w:themeTint="F2"/>
          <w:sz w:val="16"/>
          <w:szCs w:val="16"/>
        </w:rPr>
        <w:t>has always been held</w:t>
      </w:r>
      <w:proofErr w:type="gramEnd"/>
      <w:r w:rsidR="007F40F8" w:rsidRPr="00817566">
        <w:rPr>
          <w:rFonts w:ascii="Arial" w:hAnsi="Arial" w:cs="Arial"/>
          <w:b/>
          <w:bCs/>
          <w:color w:val="0D0D0D" w:themeColor="text1" w:themeTint="F2"/>
          <w:sz w:val="16"/>
          <w:szCs w:val="16"/>
        </w:rPr>
        <w:t xml:space="preserve"> as special, distinct, unique and valuable in the law, the law has recognized:</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76481D">
        <w:rPr>
          <w:rFonts w:ascii="Arial" w:hAnsi="Arial" w:cs="Arial"/>
          <w:color w:val="0D0D0D" w:themeColor="text1" w:themeTint="F2"/>
          <w:sz w:val="16"/>
          <w:szCs w:val="16"/>
        </w:rPr>
        <w:t>That rights in it can be limited in its transference and possession by the</w:t>
      </w:r>
      <w:r>
        <w:rPr>
          <w:rFonts w:ascii="Arial" w:hAnsi="Arial" w:cs="Arial"/>
          <w:color w:val="0D0D0D" w:themeColor="text1" w:themeTint="F2"/>
          <w:sz w:val="16"/>
          <w:szCs w:val="16"/>
        </w:rPr>
        <w:t xml:space="preserve"> </w:t>
      </w:r>
      <w:r w:rsidRPr="0076481D">
        <w:rPr>
          <w:rFonts w:ascii="Arial" w:hAnsi="Arial" w:cs="Arial"/>
          <w:color w:val="0D0D0D" w:themeColor="text1" w:themeTint="F2"/>
          <w:sz w:val="16"/>
          <w:szCs w:val="16"/>
        </w:rPr>
        <w:t>original owner;</w:t>
      </w:r>
    </w:p>
    <w:p w:rsidR="007F40F8" w:rsidRPr="0037548C" w:rsidRDefault="007F40F8" w:rsidP="009652E8">
      <w:pPr>
        <w:pStyle w:val="ListParagraph"/>
        <w:widowControl/>
        <w:spacing w:line="211" w:lineRule="auto"/>
        <w:ind w:left="270"/>
        <w:jc w:val="both"/>
        <w:rPr>
          <w:rFonts w:ascii="Arial" w:hAnsi="Arial" w:cs="Arial"/>
          <w:color w:val="0D0D0D" w:themeColor="text1" w:themeTint="F2"/>
          <w:sz w:val="4"/>
          <w:szCs w:val="4"/>
        </w:rPr>
      </w:pPr>
    </w:p>
    <w:p w:rsidR="007F40F8"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 xml:space="preserve">That rights in land can be possessory or </w:t>
      </w:r>
      <w:proofErr w:type="spellStart"/>
      <w:r w:rsidRPr="0037548C">
        <w:rPr>
          <w:rFonts w:ascii="Arial" w:hAnsi="Arial" w:cs="Arial"/>
          <w:color w:val="0D0D0D" w:themeColor="text1" w:themeTint="F2"/>
          <w:sz w:val="16"/>
          <w:szCs w:val="16"/>
        </w:rPr>
        <w:t>non possessory</w:t>
      </w:r>
      <w:proofErr w:type="spellEnd"/>
      <w:r w:rsidRPr="0037548C">
        <w:rPr>
          <w:rFonts w:ascii="Arial" w:hAnsi="Arial" w:cs="Arial"/>
          <w:color w:val="0D0D0D" w:themeColor="text1" w:themeTint="F2"/>
          <w:sz w:val="16"/>
          <w:szCs w:val="16"/>
        </w:rPr>
        <w:t>;</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That rights in land can be limited in time; or</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Pr="0037548C"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All of the Above.</w:t>
      </w:r>
    </w:p>
    <w:p w:rsidR="007F40F8" w:rsidRPr="0076481D" w:rsidRDefault="007F40F8" w:rsidP="009652E8">
      <w:pPr>
        <w:widowControl/>
        <w:spacing w:line="211" w:lineRule="auto"/>
        <w:contextualSpacing/>
        <w:jc w:val="both"/>
        <w:rPr>
          <w:rFonts w:ascii="Arial" w:hAnsi="Arial" w:cs="Arial"/>
          <w:color w:val="0D0D0D" w:themeColor="text1" w:themeTint="F2"/>
          <w:sz w:val="10"/>
          <w:szCs w:val="10"/>
        </w:rPr>
      </w:pPr>
    </w:p>
    <w:p w:rsidR="007F40F8" w:rsidRPr="0076481D" w:rsidRDefault="009652E8" w:rsidP="009652E8">
      <w:pPr>
        <w:widowControl/>
        <w:spacing w:line="211"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Seven</w:t>
      </w:r>
      <w:r w:rsidR="007F40F8" w:rsidRPr="0076481D">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Time and Possession</w:t>
      </w:r>
    </w:p>
    <w:p w:rsidR="007F40F8" w:rsidRPr="0076481D" w:rsidRDefault="007F40F8" w:rsidP="009652E8">
      <w:pPr>
        <w:widowControl/>
        <w:spacing w:line="211" w:lineRule="auto"/>
        <w:contextualSpacing/>
        <w:jc w:val="both"/>
        <w:rPr>
          <w:rFonts w:ascii="Arial" w:hAnsi="Arial" w:cs="Arial"/>
          <w:b/>
          <w:bCs/>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xml:space="preserve">.  Which interest in land is not a present possessory </w:t>
      </w:r>
      <w:proofErr w:type="gramStart"/>
      <w:r w:rsidR="007F40F8" w:rsidRPr="00817566">
        <w:rPr>
          <w:rFonts w:ascii="Arial" w:hAnsi="Arial" w:cs="Arial"/>
          <w:b/>
          <w:bCs/>
          <w:color w:val="0D0D0D" w:themeColor="text1" w:themeTint="F2"/>
          <w:sz w:val="16"/>
          <w:szCs w:val="16"/>
        </w:rPr>
        <w:t>estate:</w:t>
      </w:r>
      <w:proofErr w:type="gramEnd"/>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s>
        <w:spacing w:line="211"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w:t>
      </w:r>
      <w:proofErr w:type="gramEnd"/>
      <w:r w:rsidRPr="00817566">
        <w:rPr>
          <w:rFonts w:ascii="Arial" w:hAnsi="Arial" w:cs="Arial"/>
          <w:color w:val="0D0D0D" w:themeColor="text1" w:themeTint="F2"/>
          <w:sz w:val="16"/>
          <w:szCs w:val="16"/>
        </w:rPr>
        <w:t xml:space="preserve"> Life Estate;</w:t>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b.  A parcel held in fee simple absolute;</w:t>
      </w:r>
    </w:p>
    <w:p w:rsidR="007F40F8" w:rsidRPr="0037548C" w:rsidRDefault="007F40F8" w:rsidP="009652E8">
      <w:pPr>
        <w:widowControl/>
        <w:tabs>
          <w:tab w:val="left" w:pos="720"/>
        </w:tabs>
        <w:spacing w:line="211" w:lineRule="auto"/>
        <w:ind w:left="1080" w:hanging="1080"/>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s>
        <w:spacing w:line="211"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An</w:t>
      </w:r>
      <w:proofErr w:type="gramEnd"/>
      <w:r w:rsidRPr="00817566">
        <w:rPr>
          <w:rFonts w:ascii="Arial" w:hAnsi="Arial" w:cs="Arial"/>
          <w:color w:val="0D0D0D" w:themeColor="text1" w:themeTint="F2"/>
          <w:sz w:val="16"/>
          <w:szCs w:val="16"/>
        </w:rPr>
        <w:t xml:space="preserve"> Easement; or</w:t>
      </w:r>
      <w:r w:rsidRPr="00817566">
        <w:rPr>
          <w:rFonts w:ascii="Arial" w:hAnsi="Arial" w:cs="Arial"/>
          <w:color w:val="0D0D0D" w:themeColor="text1" w:themeTint="F2"/>
          <w:sz w:val="16"/>
          <w:szCs w:val="16"/>
        </w:rPr>
        <w:tab/>
        <w:t xml:space="preserve">   d.  A Leasehold Interest.</w:t>
      </w:r>
    </w:p>
    <w:p w:rsidR="007F40F8" w:rsidRPr="008A50B5" w:rsidRDefault="007F40F8" w:rsidP="009652E8">
      <w:pPr>
        <w:widowControl/>
        <w:spacing w:line="211" w:lineRule="auto"/>
        <w:contextualSpacing/>
        <w:jc w:val="both"/>
        <w:rPr>
          <w:rFonts w:ascii="Arial" w:hAnsi="Arial" w:cs="Arial"/>
          <w:b/>
          <w:bCs/>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xml:space="preserve">. Real Property is one of the few areas of the law that permits the equitable doctrine of specific performance.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This doctrine permits:</w:t>
      </w:r>
    </w:p>
    <w:p w:rsidR="007F40F8" w:rsidRPr="008A50B5" w:rsidRDefault="007F40F8" w:rsidP="009652E8">
      <w:pPr>
        <w:widowControl/>
        <w:spacing w:line="211" w:lineRule="auto"/>
        <w:contextualSpacing/>
        <w:jc w:val="both"/>
        <w:rPr>
          <w:rFonts w:ascii="Arial" w:hAnsi="Arial" w:cs="Arial"/>
          <w:b/>
          <w:bCs/>
          <w:color w:val="0D0D0D" w:themeColor="text1" w:themeTint="F2"/>
          <w:sz w:val="10"/>
          <w:szCs w:val="10"/>
        </w:rPr>
      </w:pPr>
    </w:p>
    <w:p w:rsidR="007F40F8"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enforce the sale or purchase of the land, and not just the recovery of damages;</w:t>
      </w:r>
    </w:p>
    <w:p w:rsidR="007F40F8" w:rsidRPr="0037548C" w:rsidRDefault="007F40F8" w:rsidP="009652E8">
      <w:pPr>
        <w:pStyle w:val="ListParagraph"/>
        <w:widowControl/>
        <w:spacing w:line="211" w:lineRule="auto"/>
        <w:ind w:left="270"/>
        <w:jc w:val="both"/>
        <w:rPr>
          <w:rFonts w:ascii="Arial" w:hAnsi="Arial" w:cs="Arial"/>
          <w:color w:val="0D0D0D" w:themeColor="text1" w:themeTint="F2"/>
          <w:sz w:val="4"/>
          <w:szCs w:val="4"/>
        </w:rPr>
      </w:pPr>
    </w:p>
    <w:p w:rsidR="007F40F8"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enforce the sale or purchase of the land, but denies monetary damages;</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recover money damages but not to enforce the land's sale or purchase; or</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Pr="0037548C"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None of the above.</w:t>
      </w:r>
    </w:p>
    <w:p w:rsidR="007F40F8" w:rsidRPr="00C64BD0" w:rsidRDefault="007F40F8" w:rsidP="009652E8">
      <w:pPr>
        <w:widowControl/>
        <w:spacing w:line="211" w:lineRule="auto"/>
        <w:contextualSpacing/>
        <w:jc w:val="both"/>
        <w:rPr>
          <w:rFonts w:ascii="Arial" w:hAnsi="Arial" w:cs="Arial"/>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Types of Present Possessory Estates include:</w:t>
      </w:r>
    </w:p>
    <w:p w:rsidR="007F40F8" w:rsidRPr="00C64BD0" w:rsidRDefault="007F40F8" w:rsidP="009652E8">
      <w:pPr>
        <w:widowControl/>
        <w:spacing w:line="211" w:lineRule="auto"/>
        <w:contextualSpacing/>
        <w:jc w:val="both"/>
        <w:rPr>
          <w:rFonts w:ascii="Arial" w:hAnsi="Arial" w:cs="Arial"/>
          <w:color w:val="0D0D0D" w:themeColor="text1" w:themeTint="F2"/>
          <w:sz w:val="10"/>
          <w:szCs w:val="10"/>
        </w:rPr>
      </w:pPr>
    </w:p>
    <w:p w:rsid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Fee</w:t>
      </w:r>
      <w:proofErr w:type="gramEnd"/>
      <w:r w:rsidRPr="00817566">
        <w:rPr>
          <w:rFonts w:ascii="Arial" w:hAnsi="Arial" w:cs="Arial"/>
          <w:color w:val="0D0D0D" w:themeColor="text1" w:themeTint="F2"/>
          <w:sz w:val="16"/>
          <w:szCs w:val="16"/>
        </w:rPr>
        <w:t xml:space="preserve"> Simple Absolute</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6"/>
          <w:szCs w:val="6"/>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b.  Fee</w:t>
      </w:r>
      <w:proofErr w:type="gramEnd"/>
      <w:r w:rsidRPr="00817566">
        <w:rPr>
          <w:rFonts w:ascii="Arial" w:hAnsi="Arial" w:cs="Arial"/>
          <w:color w:val="0D0D0D" w:themeColor="text1" w:themeTint="F2"/>
          <w:sz w:val="16"/>
          <w:szCs w:val="16"/>
        </w:rPr>
        <w:t xml:space="preserve"> Simple Determinable</w:t>
      </w:r>
      <w:r w:rsidRPr="00817566">
        <w:rPr>
          <w:rFonts w:ascii="Arial" w:hAnsi="Arial" w:cs="Arial"/>
          <w:color w:val="0D0D0D" w:themeColor="text1" w:themeTint="F2"/>
          <w:sz w:val="16"/>
          <w:szCs w:val="16"/>
        </w:rPr>
        <w:tab/>
      </w:r>
    </w:p>
    <w:p w:rsidR="007F40F8" w:rsidRPr="0037548C"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Fee</w:t>
      </w:r>
      <w:proofErr w:type="gramEnd"/>
      <w:r w:rsidRPr="00817566">
        <w:rPr>
          <w:rFonts w:ascii="Arial" w:hAnsi="Arial" w:cs="Arial"/>
          <w:color w:val="0D0D0D" w:themeColor="text1" w:themeTint="F2"/>
          <w:sz w:val="16"/>
          <w:szCs w:val="16"/>
        </w:rPr>
        <w:t xml:space="preserve"> Simple Subject to a Condition Subsequent;</w:t>
      </w:r>
      <w:r w:rsidRPr="00817566">
        <w:rPr>
          <w:rFonts w:ascii="Arial" w:hAnsi="Arial" w:cs="Arial"/>
          <w:color w:val="0D0D0D" w:themeColor="text1" w:themeTint="F2"/>
          <w:sz w:val="16"/>
          <w:szCs w:val="16"/>
        </w:rPr>
        <w:tab/>
      </w:r>
    </w:p>
    <w:p w:rsidR="007F40F8" w:rsidRPr="0037548C"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4"/>
          <w:szCs w:val="4"/>
        </w:rPr>
      </w:pPr>
    </w:p>
    <w:p w:rsid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Life</w:t>
      </w:r>
      <w:proofErr w:type="gramEnd"/>
      <w:r w:rsidRPr="00817566">
        <w:rPr>
          <w:rFonts w:ascii="Arial" w:hAnsi="Arial" w:cs="Arial"/>
          <w:color w:val="0D0D0D" w:themeColor="text1" w:themeTint="F2"/>
          <w:sz w:val="16"/>
          <w:szCs w:val="16"/>
        </w:rPr>
        <w:t xml:space="preserve"> Estate;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6"/>
          <w:szCs w:val="6"/>
        </w:rPr>
      </w:pPr>
    </w:p>
    <w:p w:rsid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 xml:space="preserve">e.  </w:t>
      </w:r>
      <w:r w:rsidRPr="00817566">
        <w:rPr>
          <w:rFonts w:ascii="Arial" w:hAnsi="Arial" w:cs="Arial"/>
          <w:color w:val="0D0D0D" w:themeColor="text1" w:themeTint="F2"/>
          <w:sz w:val="16"/>
          <w:szCs w:val="16"/>
        </w:rPr>
        <w:t>All</w:t>
      </w:r>
      <w:proofErr w:type="gramEnd"/>
      <w:r w:rsidRPr="00817566">
        <w:rPr>
          <w:rFonts w:ascii="Arial" w:hAnsi="Arial" w:cs="Arial"/>
          <w:color w:val="0D0D0D" w:themeColor="text1" w:themeTint="F2"/>
          <w:sz w:val="16"/>
          <w:szCs w:val="16"/>
        </w:rPr>
        <w:t xml:space="preserve"> of the</w:t>
      </w:r>
      <w:r>
        <w:rPr>
          <w:rFonts w:ascii="Arial" w:hAnsi="Arial" w:cs="Arial"/>
          <w:color w:val="0D0D0D" w:themeColor="text1" w:themeTint="F2"/>
          <w:sz w:val="16"/>
          <w:szCs w:val="16"/>
        </w:rPr>
        <w:t xml:space="preserve"> above.</w:t>
      </w:r>
    </w:p>
    <w:p w:rsidR="007F40F8" w:rsidRPr="009652E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b/>
          <w:color w:val="0D0D0D" w:themeColor="text1" w:themeTint="F2"/>
          <w:sz w:val="10"/>
          <w:szCs w:val="10"/>
        </w:rPr>
      </w:pPr>
      <w:r w:rsidRPr="009652E8">
        <w:rPr>
          <w:rFonts w:ascii="Arial" w:hAnsi="Arial" w:cs="Arial"/>
          <w:b/>
          <w:color w:val="0D0D0D" w:themeColor="text1" w:themeTint="F2"/>
          <w:sz w:val="10"/>
          <w:szCs w:val="10"/>
        </w:rPr>
        <w:tab/>
      </w:r>
      <w:r w:rsidRPr="009652E8">
        <w:rPr>
          <w:rFonts w:ascii="Arial" w:hAnsi="Arial" w:cs="Arial"/>
          <w:b/>
          <w:color w:val="0D0D0D" w:themeColor="text1" w:themeTint="F2"/>
          <w:sz w:val="10"/>
          <w:szCs w:val="10"/>
        </w:rPr>
        <w:tab/>
      </w:r>
      <w:r w:rsidRPr="009652E8">
        <w:rPr>
          <w:rFonts w:ascii="Arial" w:hAnsi="Arial" w:cs="Arial"/>
          <w:b/>
          <w:color w:val="0D0D0D" w:themeColor="text1" w:themeTint="F2"/>
          <w:sz w:val="10"/>
          <w:szCs w:val="10"/>
        </w:rPr>
        <w:tab/>
      </w: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xml:space="preserve">. The law prefers, and presumes, that land </w:t>
      </w:r>
      <w:proofErr w:type="gramStart"/>
      <w:r w:rsidR="007F40F8" w:rsidRPr="00817566">
        <w:rPr>
          <w:rFonts w:ascii="Arial" w:hAnsi="Arial" w:cs="Arial"/>
          <w:b/>
          <w:bCs/>
          <w:color w:val="0D0D0D" w:themeColor="text1" w:themeTint="F2"/>
          <w:sz w:val="16"/>
          <w:szCs w:val="16"/>
        </w:rPr>
        <w:t>will be held</w:t>
      </w:r>
      <w:proofErr w:type="gramEnd"/>
      <w:r w:rsidR="007F40F8" w:rsidRPr="00817566">
        <w:rPr>
          <w:rFonts w:ascii="Arial" w:hAnsi="Arial" w:cs="Arial"/>
          <w:b/>
          <w:bCs/>
          <w:color w:val="0D0D0D" w:themeColor="text1" w:themeTint="F2"/>
          <w:sz w:val="16"/>
          <w:szCs w:val="16"/>
        </w:rPr>
        <w:t xml:space="preserve"> in what form of ownership:</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Pr="00443BA8"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Fee Simple Determinable (with a possibility of </w:t>
      </w:r>
      <w:proofErr w:type="spellStart"/>
      <w:r w:rsidRPr="00443BA8">
        <w:rPr>
          <w:rFonts w:ascii="Arial" w:hAnsi="Arial" w:cs="Arial"/>
          <w:color w:val="0D0D0D" w:themeColor="text1" w:themeTint="F2"/>
          <w:sz w:val="16"/>
          <w:szCs w:val="16"/>
        </w:rPr>
        <w:t>reverter</w:t>
      </w:r>
      <w:proofErr w:type="spellEnd"/>
      <w:r w:rsidRPr="00443BA8">
        <w:rPr>
          <w:rFonts w:ascii="Arial" w:hAnsi="Arial" w:cs="Arial"/>
          <w:color w:val="0D0D0D" w:themeColor="text1" w:themeTint="F2"/>
          <w:sz w:val="16"/>
          <w:szCs w:val="16"/>
        </w:rPr>
        <w:t>);</w:t>
      </w:r>
    </w:p>
    <w:p w:rsidR="007F40F8" w:rsidRPr="009A44AC"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Fee Simple Subject to a Condition Subsequent (with a right of </w:t>
      </w:r>
      <w:r>
        <w:rPr>
          <w:rFonts w:ascii="Arial" w:hAnsi="Arial" w:cs="Arial"/>
          <w:color w:val="0D0D0D" w:themeColor="text1" w:themeTint="F2"/>
          <w:sz w:val="16"/>
          <w:szCs w:val="16"/>
        </w:rPr>
        <w:t>re-entry);</w:t>
      </w:r>
    </w:p>
    <w:p w:rsidR="007F40F8" w:rsidRPr="00443BA8"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Fee Simple Absolute; or</w:t>
      </w:r>
    </w:p>
    <w:p w:rsidR="007F40F8" w:rsidRPr="00C62ED6"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C62ED6"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Res </w:t>
      </w:r>
      <w:proofErr w:type="spellStart"/>
      <w:r w:rsidRPr="00C62ED6">
        <w:rPr>
          <w:rFonts w:ascii="Arial" w:hAnsi="Arial" w:cs="Arial"/>
          <w:color w:val="0D0D0D" w:themeColor="text1" w:themeTint="F2"/>
          <w:sz w:val="16"/>
          <w:szCs w:val="16"/>
        </w:rPr>
        <w:t>lpsa</w:t>
      </w:r>
      <w:proofErr w:type="spellEnd"/>
      <w:r w:rsidRPr="00C62ED6">
        <w:rPr>
          <w:rFonts w:ascii="Arial" w:hAnsi="Arial" w:cs="Arial"/>
          <w:color w:val="0D0D0D" w:themeColor="text1" w:themeTint="F2"/>
          <w:sz w:val="16"/>
          <w:szCs w:val="16"/>
        </w:rPr>
        <w:t xml:space="preserve"> Loquitur</w:t>
      </w:r>
    </w:p>
    <w:p w:rsidR="007F40F8" w:rsidRPr="00C64BD0"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An Estate held in Fee Simple Absolute:</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Invests the owner with all possible rights (E-PUT) now and in the future;</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of perpetual and infinite duration;</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the form of land ownership from which all others are derived;</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867F2D"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xml:space="preserve">.  The law prefers that title to land </w:t>
      </w:r>
      <w:proofErr w:type="gramStart"/>
      <w:r w:rsidR="007F40F8" w:rsidRPr="00817566">
        <w:rPr>
          <w:rFonts w:ascii="Arial" w:hAnsi="Arial" w:cs="Arial"/>
          <w:b/>
          <w:bCs/>
          <w:color w:val="0D0D0D" w:themeColor="text1" w:themeTint="F2"/>
          <w:sz w:val="16"/>
          <w:szCs w:val="16"/>
        </w:rPr>
        <w:t>be held</w:t>
      </w:r>
      <w:proofErr w:type="gramEnd"/>
      <w:r w:rsidR="007F40F8" w:rsidRPr="00817566">
        <w:rPr>
          <w:rFonts w:ascii="Arial" w:hAnsi="Arial" w:cs="Arial"/>
          <w:b/>
          <w:bCs/>
          <w:color w:val="0D0D0D" w:themeColor="text1" w:themeTint="F2"/>
          <w:sz w:val="16"/>
          <w:szCs w:val="16"/>
        </w:rPr>
        <w:t xml:space="preserve"> in fee simple absolute.  Which reason is NOT a justification for this </w:t>
      </w:r>
      <w:proofErr w:type="gramStart"/>
      <w:r w:rsidR="007F40F8" w:rsidRPr="00817566">
        <w:rPr>
          <w:rFonts w:ascii="Arial" w:hAnsi="Arial" w:cs="Arial"/>
          <w:b/>
          <w:bCs/>
          <w:color w:val="0D0D0D" w:themeColor="text1" w:themeTint="F2"/>
          <w:sz w:val="16"/>
          <w:szCs w:val="16"/>
        </w:rPr>
        <w:t>preference:</w:t>
      </w:r>
      <w:proofErr w:type="gramEnd"/>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promotes the marketability of title;</w:t>
      </w:r>
    </w:p>
    <w:p w:rsidR="007F40F8" w:rsidRPr="00443BA8" w:rsidRDefault="007F40F8" w:rsidP="009652E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prevents the necessity of recording title with the County Clerk;</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helps to assure</w:t>
      </w:r>
      <w:r>
        <w:rPr>
          <w:rFonts w:ascii="Arial" w:hAnsi="Arial" w:cs="Arial"/>
          <w:color w:val="0D0D0D" w:themeColor="text1" w:themeTint="F2"/>
          <w:sz w:val="16"/>
          <w:szCs w:val="16"/>
        </w:rPr>
        <w:t xml:space="preserve"> the productivity of the land;</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All of the Above</w:t>
      </w:r>
    </w:p>
    <w:p w:rsidR="007F40F8" w:rsidRPr="00867F2D" w:rsidRDefault="007F40F8" w:rsidP="009652E8">
      <w:pPr>
        <w:widowControl/>
        <w:spacing w:line="211" w:lineRule="auto"/>
        <w:jc w:val="both"/>
        <w:rPr>
          <w:rFonts w:ascii="Arial" w:hAnsi="Arial" w:cs="Arial"/>
          <w:b/>
          <w:bCs/>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3</w:t>
      </w:r>
      <w:r w:rsidR="007F40F8" w:rsidRPr="00817566">
        <w:rPr>
          <w:rFonts w:ascii="Arial" w:hAnsi="Arial" w:cs="Arial"/>
          <w:b/>
          <w:bCs/>
          <w:color w:val="0D0D0D" w:themeColor="text1" w:themeTint="F2"/>
          <w:sz w:val="16"/>
          <w:szCs w:val="16"/>
        </w:rPr>
        <w:t>. A Defeasible Estate is:</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Pr="00443BA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 estate held in Fee Simple Determinable;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Subject to a Condition</w:t>
      </w:r>
      <w:r>
        <w:rPr>
          <w:rFonts w:ascii="Arial" w:hAnsi="Arial" w:cs="Arial"/>
          <w:color w:val="0D0D0D" w:themeColor="text1" w:themeTint="F2"/>
          <w:sz w:val="16"/>
          <w:szCs w:val="16"/>
        </w:rPr>
        <w:t xml:space="preserve"> Subsequent;</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All of the above;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867F2D"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Answers </w:t>
      </w:r>
      <w:r w:rsidRPr="00867F2D">
        <w:rPr>
          <w:rFonts w:ascii="Arial" w:hAnsi="Arial" w:cs="Arial"/>
          <w:color w:val="0D0D0D" w:themeColor="text1" w:themeTint="F2"/>
          <w:sz w:val="16"/>
          <w:szCs w:val="16"/>
        </w:rPr>
        <w:t>B and C</w:t>
      </w:r>
      <w:r>
        <w:rPr>
          <w:rFonts w:ascii="Arial" w:hAnsi="Arial" w:cs="Arial"/>
          <w:color w:val="0D0D0D" w:themeColor="text1" w:themeTint="F2"/>
          <w:sz w:val="16"/>
          <w:szCs w:val="16"/>
        </w:rPr>
        <w:t xml:space="preserve"> only</w:t>
      </w:r>
      <w:r w:rsidRPr="00867F2D">
        <w:rPr>
          <w:rFonts w:ascii="Arial" w:hAnsi="Arial" w:cs="Arial"/>
          <w:color w:val="0D0D0D" w:themeColor="text1" w:themeTint="F2"/>
          <w:sz w:val="16"/>
          <w:szCs w:val="16"/>
        </w:rPr>
        <w:t>.</w:t>
      </w:r>
    </w:p>
    <w:p w:rsidR="007F40F8" w:rsidRPr="005646BD"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Language in a deed that conve</w:t>
      </w:r>
      <w:r w:rsidR="007F40F8">
        <w:rPr>
          <w:rFonts w:ascii="Arial" w:hAnsi="Arial" w:cs="Arial"/>
          <w:b/>
          <w:bCs/>
          <w:color w:val="0D0D0D" w:themeColor="text1" w:themeTint="F2"/>
          <w:sz w:val="16"/>
          <w:szCs w:val="16"/>
        </w:rPr>
        <w:t>ys an estate "To Lady Gaga and her</w:t>
      </w:r>
      <w:r w:rsidR="007F40F8" w:rsidRPr="00817566">
        <w:rPr>
          <w:rFonts w:ascii="Arial" w:hAnsi="Arial" w:cs="Arial"/>
          <w:b/>
          <w:bCs/>
          <w:color w:val="0D0D0D" w:themeColor="text1" w:themeTint="F2"/>
          <w:sz w:val="16"/>
          <w:szCs w:val="16"/>
        </w:rPr>
        <w:t xml:space="preserve"> heirs":</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w:t>
      </w:r>
      <w:r>
        <w:rPr>
          <w:rFonts w:ascii="Arial" w:hAnsi="Arial" w:cs="Arial"/>
          <w:color w:val="0D0D0D" w:themeColor="text1" w:themeTint="F2"/>
          <w:sz w:val="16"/>
          <w:szCs w:val="16"/>
        </w:rPr>
        <w:t xml:space="preserve"> </w:t>
      </w:r>
      <w:r w:rsidRPr="005646BD">
        <w:rPr>
          <w:rFonts w:ascii="Arial" w:hAnsi="Arial" w:cs="Arial"/>
          <w:color w:val="0D0D0D" w:themeColor="text1" w:themeTint="F2"/>
          <w:sz w:val="16"/>
          <w:szCs w:val="16"/>
        </w:rPr>
        <w:t>Determinable;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Pr="005646BD"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r w:rsidR="009652E8">
        <w:rPr>
          <w:rFonts w:ascii="Arial" w:hAnsi="Arial" w:cs="Arial"/>
          <w:color w:val="0D0D0D" w:themeColor="text1" w:themeTint="F2"/>
          <w:sz w:val="16"/>
          <w:szCs w:val="16"/>
        </w:rPr>
        <w:t xml:space="preserve">                                       </w:t>
      </w:r>
      <w:r w:rsidR="009652E8" w:rsidRPr="009652E8">
        <w:rPr>
          <w:rFonts w:ascii="Arial" w:hAnsi="Arial" w:cs="Arial"/>
          <w:b/>
          <w:color w:val="0D0D0D" w:themeColor="text1" w:themeTint="F2"/>
          <w:sz w:val="16"/>
          <w:szCs w:val="16"/>
        </w:rPr>
        <w:t>(5)</w:t>
      </w:r>
    </w:p>
    <w:p w:rsidR="007F40F8" w:rsidRPr="005646BD" w:rsidRDefault="007F40F8" w:rsidP="009652E8">
      <w:pPr>
        <w:widowControl/>
        <w:spacing w:line="211" w:lineRule="auto"/>
        <w:jc w:val="both"/>
        <w:rPr>
          <w:rFonts w:ascii="Arial" w:hAnsi="Arial" w:cs="Arial"/>
          <w:b/>
          <w:bCs/>
          <w:i/>
          <w:iCs/>
          <w:color w:val="0D0D0D" w:themeColor="text1" w:themeTint="F2"/>
          <w:sz w:val="10"/>
          <w:szCs w:val="10"/>
        </w:rPr>
      </w:pPr>
    </w:p>
    <w:p w:rsidR="007F40F8"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Language in a deed that </w:t>
      </w:r>
      <w:r w:rsidR="007F40F8" w:rsidRPr="00817566">
        <w:rPr>
          <w:rFonts w:ascii="Arial" w:hAnsi="Arial" w:cs="Arial"/>
          <w:b/>
          <w:bCs/>
          <w:color w:val="0D0D0D" w:themeColor="text1" w:themeTint="F2"/>
          <w:sz w:val="16"/>
          <w:szCs w:val="16"/>
        </w:rPr>
        <w:t>conve</w:t>
      </w:r>
      <w:r w:rsidR="007F40F8">
        <w:rPr>
          <w:rFonts w:ascii="Arial" w:hAnsi="Arial" w:cs="Arial"/>
          <w:b/>
          <w:bCs/>
          <w:color w:val="0D0D0D" w:themeColor="text1" w:themeTint="F2"/>
          <w:sz w:val="16"/>
          <w:szCs w:val="16"/>
        </w:rPr>
        <w:t>ys an estate "To Lady Gaga and her</w:t>
      </w:r>
      <w:r w:rsidR="007F40F8" w:rsidRPr="00817566">
        <w:rPr>
          <w:rFonts w:ascii="Arial" w:hAnsi="Arial" w:cs="Arial"/>
          <w:b/>
          <w:bCs/>
          <w:color w:val="0D0D0D" w:themeColor="text1" w:themeTint="F2"/>
          <w:sz w:val="16"/>
          <w:szCs w:val="16"/>
        </w:rPr>
        <w:t xml:space="preserve"> heirs</w:t>
      </w:r>
      <w:r w:rsidR="00CB3337">
        <w:rPr>
          <w:rFonts w:ascii="Arial" w:hAnsi="Arial" w:cs="Arial"/>
          <w:b/>
          <w:bCs/>
          <w:color w:val="0D0D0D" w:themeColor="text1" w:themeTint="F2"/>
          <w:sz w:val="16"/>
          <w:szCs w:val="16"/>
        </w:rPr>
        <w:t xml:space="preserve"> for so long as she does not turn the house into a recording studio</w:t>
      </w:r>
      <w:r w:rsidR="007F40F8" w:rsidRPr="00817566">
        <w:rPr>
          <w:rFonts w:ascii="Arial" w:hAnsi="Arial" w:cs="Arial"/>
          <w:b/>
          <w:bCs/>
          <w:color w:val="0D0D0D" w:themeColor="text1" w:themeTint="F2"/>
          <w:sz w:val="16"/>
          <w:szCs w:val="16"/>
        </w:rPr>
        <w:t>":</w:t>
      </w:r>
    </w:p>
    <w:p w:rsidR="007F40F8" w:rsidRPr="007F40F8" w:rsidRDefault="007F40F8" w:rsidP="009652E8">
      <w:pPr>
        <w:widowControl/>
        <w:spacing w:line="211" w:lineRule="auto"/>
        <w:jc w:val="both"/>
        <w:rPr>
          <w:rFonts w:ascii="Arial" w:hAnsi="Arial" w:cs="Arial"/>
          <w:b/>
          <w:bCs/>
          <w:color w:val="0D0D0D" w:themeColor="text1" w:themeTint="F2"/>
          <w:sz w:val="6"/>
          <w:szCs w:val="6"/>
        </w:rPr>
      </w:pPr>
    </w:p>
    <w:p w:rsidR="007F40F8" w:rsidRPr="007F40F8"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Conveys a Fee Simple Determinable;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Pr="005646BD"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p>
    <w:p w:rsidR="007F40F8" w:rsidRPr="005646BD" w:rsidRDefault="007F40F8" w:rsidP="009652E8">
      <w:pPr>
        <w:widowControl/>
        <w:spacing w:line="211" w:lineRule="auto"/>
        <w:jc w:val="both"/>
        <w:rPr>
          <w:rFonts w:ascii="Arial" w:hAnsi="Arial" w:cs="Arial"/>
          <w:b/>
          <w:bCs/>
          <w:i/>
          <w:iCs/>
          <w:color w:val="0D0D0D" w:themeColor="text1" w:themeTint="F2"/>
          <w:sz w:val="10"/>
          <w:szCs w:val="10"/>
        </w:rPr>
      </w:pPr>
    </w:p>
    <w:p w:rsidR="00CB3337"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6</w:t>
      </w:r>
      <w:r w:rsidR="00CB3337" w:rsidRPr="00817566">
        <w:rPr>
          <w:rFonts w:ascii="Arial" w:hAnsi="Arial" w:cs="Arial"/>
          <w:b/>
          <w:bCs/>
          <w:color w:val="0D0D0D" w:themeColor="text1" w:themeTint="F2"/>
          <w:sz w:val="16"/>
          <w:szCs w:val="16"/>
        </w:rPr>
        <w:t>.  Estates in Time refer to interests in real pro</w:t>
      </w:r>
      <w:r w:rsidR="00CB3337">
        <w:rPr>
          <w:rFonts w:ascii="Arial" w:hAnsi="Arial" w:cs="Arial"/>
          <w:b/>
          <w:bCs/>
          <w:color w:val="0D0D0D" w:themeColor="text1" w:themeTint="F2"/>
          <w:sz w:val="16"/>
          <w:szCs w:val="16"/>
        </w:rPr>
        <w:t xml:space="preserve">perty that </w:t>
      </w:r>
      <w:proofErr w:type="gramStart"/>
      <w:r w:rsidR="00CB3337">
        <w:rPr>
          <w:rFonts w:ascii="Arial" w:hAnsi="Arial" w:cs="Arial"/>
          <w:b/>
          <w:bCs/>
          <w:color w:val="0D0D0D" w:themeColor="text1" w:themeTint="F2"/>
          <w:sz w:val="16"/>
          <w:szCs w:val="16"/>
        </w:rPr>
        <w:t xml:space="preserve">are </w:t>
      </w:r>
      <w:r w:rsidR="00CB3337" w:rsidRPr="00817566">
        <w:rPr>
          <w:rFonts w:ascii="Arial" w:hAnsi="Arial" w:cs="Arial"/>
          <w:b/>
          <w:bCs/>
          <w:color w:val="0D0D0D" w:themeColor="text1" w:themeTint="F2"/>
          <w:sz w:val="16"/>
          <w:szCs w:val="16"/>
        </w:rPr>
        <w:t>influenced</w:t>
      </w:r>
      <w:proofErr w:type="gramEnd"/>
      <w:r w:rsidR="00CB3337" w:rsidRPr="00817566">
        <w:rPr>
          <w:rFonts w:ascii="Arial" w:hAnsi="Arial" w:cs="Arial"/>
          <w:b/>
          <w:bCs/>
          <w:color w:val="0D0D0D" w:themeColor="text1" w:themeTint="F2"/>
          <w:sz w:val="16"/>
          <w:szCs w:val="16"/>
        </w:rPr>
        <w:t xml:space="preserve"> by time. </w:t>
      </w:r>
      <w:r w:rsidR="00CB3337">
        <w:rPr>
          <w:rFonts w:ascii="Arial" w:hAnsi="Arial" w:cs="Arial"/>
          <w:b/>
          <w:bCs/>
          <w:color w:val="0D0D0D" w:themeColor="text1" w:themeTint="F2"/>
          <w:sz w:val="16"/>
          <w:szCs w:val="16"/>
        </w:rPr>
        <w:t xml:space="preserve"> </w:t>
      </w:r>
      <w:r w:rsidR="00CB3337" w:rsidRPr="00817566">
        <w:rPr>
          <w:rFonts w:ascii="Arial" w:hAnsi="Arial" w:cs="Arial"/>
          <w:b/>
          <w:bCs/>
          <w:color w:val="0D0D0D" w:themeColor="text1" w:themeTint="F2"/>
          <w:sz w:val="16"/>
          <w:szCs w:val="16"/>
        </w:rPr>
        <w:t>These estates include:</w:t>
      </w:r>
    </w:p>
    <w:p w:rsidR="00CB3337" w:rsidRPr="00CB3337" w:rsidRDefault="00CB3337" w:rsidP="009652E8">
      <w:pPr>
        <w:widowControl/>
        <w:spacing w:line="211" w:lineRule="auto"/>
        <w:jc w:val="both"/>
        <w:rPr>
          <w:rFonts w:ascii="Arial" w:hAnsi="Arial" w:cs="Arial"/>
          <w:color w:val="0D0D0D" w:themeColor="text1" w:themeTint="F2"/>
          <w:sz w:val="6"/>
          <w:szCs w:val="6"/>
        </w:rPr>
      </w:pPr>
    </w:p>
    <w:p w:rsidR="00CB3337" w:rsidRPr="00817566" w:rsidRDefault="00CB3337"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Life</w:t>
      </w:r>
      <w:proofErr w:type="gramEnd"/>
      <w:r w:rsidRPr="00817566">
        <w:rPr>
          <w:rFonts w:ascii="Arial" w:hAnsi="Arial" w:cs="Arial"/>
          <w:color w:val="0D0D0D" w:themeColor="text1" w:themeTint="F2"/>
          <w:sz w:val="16"/>
          <w:szCs w:val="16"/>
        </w:rPr>
        <w:t xml:space="preserve"> Estates;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b.  Possibility of </w:t>
      </w:r>
      <w:proofErr w:type="spellStart"/>
      <w:r w:rsidRPr="00817566">
        <w:rPr>
          <w:rFonts w:ascii="Arial" w:hAnsi="Arial" w:cs="Arial"/>
          <w:color w:val="0D0D0D" w:themeColor="text1" w:themeTint="F2"/>
          <w:sz w:val="16"/>
          <w:szCs w:val="16"/>
        </w:rPr>
        <w:t>Reverters</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p>
    <w:p w:rsidR="00CB3337" w:rsidRPr="00443BA8" w:rsidRDefault="00CB3337" w:rsidP="009652E8">
      <w:pPr>
        <w:widowControl/>
        <w:tabs>
          <w:tab w:val="left" w:pos="720"/>
          <w:tab w:val="left" w:pos="1440"/>
          <w:tab w:val="left" w:pos="2160"/>
          <w:tab w:val="left" w:pos="2880"/>
          <w:tab w:val="left" w:pos="3600"/>
          <w:tab w:val="left" w:pos="4320"/>
          <w:tab w:val="left" w:pos="5040"/>
          <w:tab w:val="left" w:pos="5760"/>
          <w:tab w:val="left" w:pos="6480"/>
          <w:tab w:val="left" w:pos="7200"/>
        </w:tabs>
        <w:spacing w:line="211" w:lineRule="auto"/>
        <w:ind w:left="7416" w:hanging="7416"/>
        <w:jc w:val="both"/>
        <w:rPr>
          <w:rFonts w:ascii="Arial" w:hAnsi="Arial" w:cs="Arial"/>
          <w:color w:val="0D0D0D" w:themeColor="text1" w:themeTint="F2"/>
          <w:sz w:val="4"/>
          <w:szCs w:val="4"/>
        </w:rPr>
      </w:pPr>
    </w:p>
    <w:p w:rsidR="00CB3337" w:rsidRDefault="00CB3337" w:rsidP="009652E8">
      <w:pPr>
        <w:widowControl/>
        <w:spacing w:line="211" w:lineRule="auto"/>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c.  Rights</w:t>
      </w:r>
      <w:proofErr w:type="gramEnd"/>
      <w:r>
        <w:rPr>
          <w:rFonts w:ascii="Arial" w:hAnsi="Arial" w:cs="Arial"/>
          <w:color w:val="0D0D0D" w:themeColor="text1" w:themeTint="F2"/>
          <w:sz w:val="16"/>
          <w:szCs w:val="16"/>
        </w:rPr>
        <w:t xml:space="preserve"> of Re-entry;</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d.  All of the Above.</w:t>
      </w:r>
    </w:p>
    <w:p w:rsidR="00CB3337" w:rsidRPr="00CB3337" w:rsidRDefault="00CB3337" w:rsidP="009652E8">
      <w:pPr>
        <w:widowControl/>
        <w:spacing w:line="211" w:lineRule="auto"/>
        <w:jc w:val="both"/>
        <w:rPr>
          <w:rFonts w:ascii="Arial" w:hAnsi="Arial" w:cs="Arial"/>
          <w:b/>
          <w:bCs/>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xml:space="preserve">. </w:t>
      </w:r>
      <w:r w:rsidR="00CB3337">
        <w:rPr>
          <w:rFonts w:ascii="Arial" w:hAnsi="Arial" w:cs="Arial"/>
          <w:b/>
          <w:bCs/>
          <w:color w:val="0D0D0D" w:themeColor="text1" w:themeTint="F2"/>
          <w:sz w:val="16"/>
          <w:szCs w:val="16"/>
        </w:rPr>
        <w:t>In 2009</w:t>
      </w:r>
      <w:r w:rsidR="007F40F8" w:rsidRPr="00817566">
        <w:rPr>
          <w:rFonts w:ascii="Arial" w:hAnsi="Arial" w:cs="Arial"/>
          <w:b/>
          <w:bCs/>
          <w:color w:val="0D0D0D" w:themeColor="text1" w:themeTint="F2"/>
          <w:sz w:val="16"/>
          <w:szCs w:val="16"/>
        </w:rPr>
        <w:t xml:space="preserve">, Mickey and Minnie Mouse (husband and wife) purchase a beautiful vacation home in Indian Lake, New York.  They take title to the home as tenants in the entirety.  Seven years after they buy the vacation home, Mickey loses his lucrative job at Walt Disney Studios.   </w:t>
      </w:r>
    </w:p>
    <w:p w:rsidR="007F40F8" w:rsidRPr="00443BA8" w:rsidRDefault="007F40F8" w:rsidP="009652E8">
      <w:pPr>
        <w:widowControl/>
        <w:spacing w:line="211" w:lineRule="auto"/>
        <w:jc w:val="both"/>
        <w:rPr>
          <w:rFonts w:ascii="Arial" w:hAnsi="Arial" w:cs="Arial"/>
          <w:b/>
          <w:bCs/>
          <w:color w:val="0D0D0D" w:themeColor="text1" w:themeTint="F2"/>
          <w:sz w:val="4"/>
          <w:szCs w:val="4"/>
        </w:rPr>
      </w:pPr>
    </w:p>
    <w:p w:rsidR="007F40F8" w:rsidRPr="00817566" w:rsidRDefault="007F40F8" w:rsidP="009652E8">
      <w:pPr>
        <w:widowControl/>
        <w:spacing w:line="211"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Although Minnie still has a good job and can pay the mortgage on their home in Orlando, and the Lake House in New York,  Mickey has trouble adjusting to his new unemployment status, and hoping to hook on with another studio, takes on a large amount of personal debt in his own name, so that he can buy sporty looking new clothes.</w:t>
      </w:r>
      <w:proofErr w:type="gramEnd"/>
      <w:r w:rsidRPr="00817566">
        <w:rPr>
          <w:rFonts w:ascii="Arial" w:hAnsi="Arial" w:cs="Arial"/>
          <w:b/>
          <w:bCs/>
          <w:color w:val="0D0D0D" w:themeColor="text1" w:themeTint="F2"/>
          <w:sz w:val="16"/>
          <w:szCs w:val="16"/>
        </w:rPr>
        <w:t xml:space="preserve">  </w:t>
      </w:r>
    </w:p>
    <w:p w:rsidR="007F40F8" w:rsidRPr="00443BA8" w:rsidRDefault="007F40F8" w:rsidP="009652E8">
      <w:pPr>
        <w:widowControl/>
        <w:spacing w:line="211" w:lineRule="auto"/>
        <w:jc w:val="both"/>
        <w:rPr>
          <w:rFonts w:ascii="Arial" w:hAnsi="Arial" w:cs="Arial"/>
          <w:b/>
          <w:bCs/>
          <w:color w:val="0D0D0D" w:themeColor="text1" w:themeTint="F2"/>
          <w:sz w:val="4"/>
          <w:szCs w:val="4"/>
        </w:rPr>
      </w:pPr>
    </w:p>
    <w:p w:rsidR="007F40F8" w:rsidRPr="00817566" w:rsidRDefault="007F40F8" w:rsidP="009652E8">
      <w:pPr>
        <w:widowControl/>
        <w:spacing w:line="211"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Soon creditors abound looking to recover from Mickey.  What remedies do these creditors have with respect to the Indian Lake </w:t>
      </w:r>
      <w:proofErr w:type="gramStart"/>
      <w:r w:rsidRPr="00817566">
        <w:rPr>
          <w:rFonts w:ascii="Arial" w:hAnsi="Arial" w:cs="Arial"/>
          <w:b/>
          <w:bCs/>
          <w:color w:val="0D0D0D" w:themeColor="text1" w:themeTint="F2"/>
          <w:sz w:val="16"/>
          <w:szCs w:val="16"/>
        </w:rPr>
        <w:t>House:</w:t>
      </w:r>
      <w:proofErr w:type="gramEnd"/>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and Minnie to sell their Lake House to pay off Mickey's debts;</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to sell his interest in the House to pay off</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Mickey's debts;</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can't force Mickey or Minnie to do anything;</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 xml:space="preserve">They can </w:t>
      </w:r>
      <w:r>
        <w:rPr>
          <w:rFonts w:ascii="Arial" w:hAnsi="Arial" w:cs="Arial"/>
          <w:color w:val="0D0D0D" w:themeColor="text1" w:themeTint="F2"/>
          <w:sz w:val="16"/>
          <w:szCs w:val="16"/>
        </w:rPr>
        <w:t xml:space="preserve">merely </w:t>
      </w:r>
      <w:r w:rsidRPr="006A3D4F">
        <w:rPr>
          <w:rFonts w:ascii="Arial" w:hAnsi="Arial" w:cs="Arial"/>
          <w:color w:val="0D0D0D" w:themeColor="text1" w:themeTint="F2"/>
          <w:sz w:val="16"/>
          <w:szCs w:val="16"/>
        </w:rPr>
        <w:t>put a lien on Mickey's one half share of the home, so as to collect on half of the proceeds of the sale of the Lake</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House should Mickey and Minnie ever decide to sell it;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They can shoot Mickey and carry him away if he </w:t>
      </w:r>
      <w:proofErr w:type="gramStart"/>
      <w:r w:rsidRPr="00443BA8">
        <w:rPr>
          <w:rFonts w:ascii="Arial" w:hAnsi="Arial" w:cs="Arial"/>
          <w:color w:val="0D0D0D" w:themeColor="text1" w:themeTint="F2"/>
          <w:sz w:val="16"/>
          <w:szCs w:val="16"/>
        </w:rPr>
        <w:t>doesn’t</w:t>
      </w:r>
      <w:proofErr w:type="gramEnd"/>
      <w:r w:rsidRPr="00443BA8">
        <w:rPr>
          <w:rFonts w:ascii="Arial" w:hAnsi="Arial" w:cs="Arial"/>
          <w:color w:val="0D0D0D" w:themeColor="text1" w:themeTint="F2"/>
          <w:sz w:val="16"/>
          <w:szCs w:val="16"/>
        </w:rPr>
        <w:t xml:space="preserve"> pay his debts, pursuant to the “castle doctrine” and the holding in Pierson v. Post.</w:t>
      </w:r>
    </w:p>
    <w:p w:rsidR="007F40F8" w:rsidRPr="006A3D4F"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Fee Tails:</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no longer recognized under modern law;</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Pr="00443BA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Are now converted into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still enforceable under the New York State Estate Powers and Trust Law;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B90B29" w:rsidRDefault="007F40F8" w:rsidP="009652E8">
      <w:pPr>
        <w:widowControl/>
        <w:spacing w:line="211" w:lineRule="auto"/>
        <w:jc w:val="both"/>
        <w:rPr>
          <w:rFonts w:ascii="Arial" w:hAnsi="Arial" w:cs="Arial"/>
          <w:b/>
          <w:bCs/>
          <w:color w:val="0D0D0D" w:themeColor="text1" w:themeTint="F2"/>
          <w:sz w:val="10"/>
          <w:szCs w:val="10"/>
        </w:rPr>
      </w:pPr>
    </w:p>
    <w:p w:rsidR="007F40F8" w:rsidRPr="00B90B29" w:rsidRDefault="00CB3337" w:rsidP="009652E8">
      <w:pPr>
        <w:widowControl/>
        <w:spacing w:line="211" w:lineRule="auto"/>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w:t>
      </w:r>
      <w:r w:rsidR="009652E8">
        <w:rPr>
          <w:rFonts w:ascii="Arial" w:hAnsi="Arial" w:cs="Arial"/>
          <w:b/>
          <w:bCs/>
          <w:i/>
          <w:iCs/>
          <w:color w:val="000099"/>
          <w:sz w:val="16"/>
          <w:szCs w:val="16"/>
          <w14:textFill>
            <w14:solidFill>
              <w14:srgbClr w14:val="000099">
                <w14:lumMod w14:val="95000"/>
                <w14:lumOff w14:val="5000"/>
              </w14:srgbClr>
            </w14:solidFill>
          </w14:textFill>
        </w:rPr>
        <w:t>ection Eight</w:t>
      </w:r>
      <w:r w:rsidR="007F40F8"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Concurrent Ownership</w:t>
      </w:r>
    </w:p>
    <w:p w:rsidR="007F40F8" w:rsidRPr="00B90B29"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The right of survivorship in commonly held real property:</w:t>
      </w:r>
    </w:p>
    <w:p w:rsidR="007F40F8" w:rsidRPr="00EE5FA4"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Passes by operation</w:t>
      </w:r>
      <w:r w:rsidRPr="00B90B29">
        <w:rPr>
          <w:rFonts w:ascii="Arial" w:hAnsi="Arial" w:cs="Arial"/>
          <w:color w:val="0D0D0D" w:themeColor="text1" w:themeTint="F2"/>
          <w:sz w:val="16"/>
          <w:szCs w:val="16"/>
        </w:rPr>
        <w:t xml:space="preserve"> of law in a tenancy by the entirety;</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Pr="00EE5FA4"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Passes by operation of law in a joint tenancy;</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Does not exist in the commonly held tenant in a tenancy in common</w:t>
      </w:r>
      <w:r w:rsidRPr="00B90B29">
        <w:rPr>
          <w:rFonts w:ascii="Arial" w:hAnsi="Arial" w:cs="Arial"/>
          <w:color w:val="0D0D0D" w:themeColor="text1" w:themeTint="F2"/>
          <w:sz w:val="16"/>
          <w:szCs w:val="16"/>
        </w:rPr>
        <w:t>;</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All of the above; or</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Pr="00B90B29"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None of the above.</w:t>
      </w:r>
    </w:p>
    <w:p w:rsidR="007F40F8" w:rsidRPr="00B90B29" w:rsidRDefault="007F40F8" w:rsidP="009652E8">
      <w:pPr>
        <w:widowControl/>
        <w:spacing w:line="211" w:lineRule="auto"/>
        <w:jc w:val="both"/>
        <w:rPr>
          <w:rFonts w:ascii="Arial" w:hAnsi="Arial" w:cs="Arial"/>
          <w:color w:val="0D0D0D" w:themeColor="text1" w:themeTint="F2"/>
          <w:sz w:val="10"/>
          <w:szCs w:val="10"/>
        </w:rPr>
      </w:pPr>
    </w:p>
    <w:p w:rsidR="007F40F8" w:rsidRPr="00B90B29" w:rsidRDefault="007F40F8" w:rsidP="009652E8">
      <w:pPr>
        <w:widowControl/>
        <w:spacing w:line="211" w:lineRule="auto"/>
        <w:jc w:val="both"/>
        <w:rPr>
          <w:rFonts w:ascii="Arial" w:hAnsi="Arial" w:cs="Arial"/>
          <w:color w:val="000099"/>
          <w:sz w:val="16"/>
          <w:szCs w:val="16"/>
          <w14:textFill>
            <w14:solidFill>
              <w14:srgbClr w14:val="000099">
                <w14:lumMod w14:val="95000"/>
                <w14:lumOff w14:val="5000"/>
              </w14:srgbClr>
            </w14:solidFill>
          </w14:textFill>
        </w:rPr>
      </w:pPr>
      <w:r w:rsidRPr="00B90B29">
        <w:rPr>
          <w:rFonts w:ascii="Arial" w:hAnsi="Arial" w:cs="Arial"/>
          <w:b/>
          <w:bCs/>
          <w:i/>
          <w:iCs/>
          <w:color w:val="000099"/>
          <w:sz w:val="16"/>
          <w:szCs w:val="16"/>
          <w14:textFill>
            <w14:solidFill>
              <w14:srgbClr w14:val="000099">
                <w14:lumMod w14:val="95000"/>
                <w14:lumOff w14:val="5000"/>
              </w14:srgbClr>
            </w14:solidFill>
          </w14:textFill>
        </w:rPr>
        <w:t>Se</w:t>
      </w:r>
      <w:r w:rsidR="009652E8">
        <w:rPr>
          <w:rFonts w:ascii="Arial" w:hAnsi="Arial" w:cs="Arial"/>
          <w:b/>
          <w:bCs/>
          <w:i/>
          <w:iCs/>
          <w:color w:val="000099"/>
          <w:sz w:val="16"/>
          <w:szCs w:val="16"/>
          <w14:textFill>
            <w14:solidFill>
              <w14:srgbClr w14:val="000099">
                <w14:lumMod w14:val="95000"/>
                <w14:lumOff w14:val="5000"/>
              </w14:srgbClr>
            </w14:solidFill>
          </w14:textFill>
        </w:rPr>
        <w:t>ction Nine</w:t>
      </w:r>
      <w:r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Fixtures, Adverse Possession and Title Rules</w:t>
      </w:r>
    </w:p>
    <w:p w:rsidR="007F40F8" w:rsidRPr="00B90B29"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A fixture is:</w:t>
      </w:r>
    </w:p>
    <w:p w:rsidR="007F40F8" w:rsidRPr="00EE5FA4"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jc w:val="both"/>
        <w:rPr>
          <w:rFonts w:ascii="Arial" w:hAnsi="Arial" w:cs="Arial"/>
          <w:color w:val="0D0D0D" w:themeColor="text1" w:themeTint="F2"/>
          <w:sz w:val="4"/>
          <w:szCs w:val="4"/>
        </w:rPr>
      </w:pPr>
    </w:p>
    <w:p w:rsidR="007F40F8" w:rsidRPr="00EE5FA4" w:rsidRDefault="007F40F8" w:rsidP="009652E8">
      <w:pPr>
        <w:pStyle w:val="ListParagraph"/>
        <w:widowControl/>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Deemed to be real property</w:t>
      </w:r>
      <w:proofErr w:type="gramStart"/>
      <w:r w:rsidRPr="00EE5FA4">
        <w:rPr>
          <w:rFonts w:ascii="Arial" w:hAnsi="Arial" w:cs="Arial"/>
          <w:color w:val="0D0D0D" w:themeColor="text1" w:themeTint="F2"/>
          <w:sz w:val="16"/>
          <w:szCs w:val="16"/>
        </w:rPr>
        <w:t>;</w:t>
      </w:r>
      <w:proofErr w:type="gramEnd"/>
      <w:r w:rsidRPr="00EE5FA4">
        <w:rPr>
          <w:rFonts w:ascii="Arial" w:hAnsi="Arial" w:cs="Arial"/>
          <w:color w:val="0D0D0D" w:themeColor="text1" w:themeTint="F2"/>
          <w:sz w:val="16"/>
          <w:szCs w:val="16"/>
        </w:rPr>
        <w:t xml:space="preserve">     b.  Deemed to be personal property;</w:t>
      </w:r>
    </w:p>
    <w:p w:rsidR="007F40F8" w:rsidRPr="00EE5FA4"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7216B" w:rsidRDefault="007F40F8" w:rsidP="009652E8">
      <w:pPr>
        <w:pStyle w:val="ListParagraph"/>
        <w:widowControl/>
        <w:numPr>
          <w:ilvl w:val="0"/>
          <w:numId w:val="2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jc w:val="both"/>
        <w:rPr>
          <w:rFonts w:ascii="Arial" w:hAnsi="Arial" w:cs="Arial"/>
          <w:color w:val="0D0D0D" w:themeColor="text1" w:themeTint="F2"/>
          <w:sz w:val="16"/>
          <w:szCs w:val="16"/>
        </w:rPr>
      </w:pPr>
      <w:r w:rsidRPr="0047216B">
        <w:rPr>
          <w:rFonts w:ascii="Arial" w:hAnsi="Arial" w:cs="Arial"/>
          <w:color w:val="0D0D0D" w:themeColor="text1" w:themeTint="F2"/>
          <w:sz w:val="16"/>
          <w:szCs w:val="16"/>
        </w:rPr>
        <w:t xml:space="preserve">A chattel that </w:t>
      </w:r>
      <w:proofErr w:type="gramStart"/>
      <w:r w:rsidRPr="0047216B">
        <w:rPr>
          <w:rFonts w:ascii="Arial" w:hAnsi="Arial" w:cs="Arial"/>
          <w:color w:val="0D0D0D" w:themeColor="text1" w:themeTint="F2"/>
          <w:sz w:val="16"/>
          <w:szCs w:val="16"/>
        </w:rPr>
        <w:t>has been annexed</w:t>
      </w:r>
      <w:proofErr w:type="gramEnd"/>
      <w:r w:rsidRPr="0047216B">
        <w:rPr>
          <w:rFonts w:ascii="Arial" w:hAnsi="Arial" w:cs="Arial"/>
          <w:color w:val="0D0D0D" w:themeColor="text1" w:themeTint="F2"/>
          <w:sz w:val="16"/>
          <w:szCs w:val="16"/>
        </w:rPr>
        <w:t xml:space="preserve"> to real property; or</w:t>
      </w:r>
      <w:r>
        <w:rPr>
          <w:rFonts w:ascii="Arial" w:hAnsi="Arial" w:cs="Arial"/>
          <w:color w:val="0D0D0D" w:themeColor="text1" w:themeTint="F2"/>
          <w:sz w:val="16"/>
          <w:szCs w:val="16"/>
        </w:rPr>
        <w:t xml:space="preserve">   d. </w:t>
      </w:r>
      <w:r w:rsidRPr="0047216B">
        <w:rPr>
          <w:rFonts w:ascii="Arial" w:hAnsi="Arial" w:cs="Arial"/>
          <w:color w:val="0D0D0D" w:themeColor="text1" w:themeTint="F2"/>
          <w:sz w:val="16"/>
          <w:szCs w:val="16"/>
        </w:rPr>
        <w:t>A and C only.</w:t>
      </w:r>
    </w:p>
    <w:p w:rsidR="007F40F8" w:rsidRPr="009F601A"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Examples of common fixtures include:</w:t>
      </w:r>
    </w:p>
    <w:p w:rsidR="007F40F8" w:rsidRPr="00EE5FA4"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jc w:val="both"/>
        <w:rPr>
          <w:rFonts w:ascii="Arial" w:hAnsi="Arial" w:cs="Arial"/>
          <w:color w:val="0D0D0D" w:themeColor="text1" w:themeTint="F2"/>
          <w:sz w:val="4"/>
          <w:szCs w:val="4"/>
        </w:rPr>
      </w:pPr>
    </w:p>
    <w:p w:rsidR="007F40F8"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Refrigerators, floor lamps, area rugs;</w:t>
      </w:r>
      <w:r w:rsidRPr="009F601A">
        <w:rPr>
          <w:rFonts w:ascii="Arial" w:hAnsi="Arial" w:cs="Arial"/>
          <w:color w:val="0D0D0D" w:themeColor="text1" w:themeTint="F2"/>
          <w:sz w:val="16"/>
          <w:szCs w:val="16"/>
        </w:rPr>
        <w:tab/>
      </w:r>
    </w:p>
    <w:p w:rsidR="007F40F8" w:rsidRPr="00EE5FA4"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 xml:space="preserve">Stoves, affixed flat screen </w:t>
      </w:r>
      <w:proofErr w:type="spellStart"/>
      <w:r w:rsidRPr="009F601A">
        <w:rPr>
          <w:rFonts w:ascii="Arial" w:hAnsi="Arial" w:cs="Arial"/>
          <w:color w:val="0D0D0D" w:themeColor="text1" w:themeTint="F2"/>
          <w:sz w:val="16"/>
          <w:szCs w:val="16"/>
        </w:rPr>
        <w:t>tv's</w:t>
      </w:r>
      <w:proofErr w:type="spellEnd"/>
      <w:r w:rsidRPr="009F601A">
        <w:rPr>
          <w:rFonts w:ascii="Arial" w:hAnsi="Arial" w:cs="Arial"/>
          <w:color w:val="0D0D0D" w:themeColor="text1" w:themeTint="F2"/>
          <w:sz w:val="16"/>
          <w:szCs w:val="16"/>
        </w:rPr>
        <w:t>, curtain rods and door keys;</w:t>
      </w:r>
    </w:p>
    <w:p w:rsidR="007F40F8" w:rsidRPr="00EE5FA4"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Any household item over $5000.00; or</w:t>
      </w:r>
    </w:p>
    <w:p w:rsidR="007F40F8" w:rsidRPr="00EE5FA4"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EE5FA4"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All of the above</w:t>
      </w:r>
    </w:p>
    <w:p w:rsidR="007F40F8" w:rsidRPr="009F601A"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xml:space="preserve">. The Doctrine of Adverse Possession permits a party </w:t>
      </w:r>
      <w:proofErr w:type="gramStart"/>
      <w:r w:rsidR="007F40F8" w:rsidRPr="00817566">
        <w:rPr>
          <w:rFonts w:ascii="Arial" w:hAnsi="Arial" w:cs="Arial"/>
          <w:b/>
          <w:bCs/>
          <w:color w:val="0D0D0D" w:themeColor="text1" w:themeTint="F2"/>
          <w:sz w:val="16"/>
          <w:szCs w:val="16"/>
        </w:rPr>
        <w:t>to adversely take</w:t>
      </w:r>
      <w:proofErr w:type="gramEnd"/>
      <w:r w:rsidR="007F40F8" w:rsidRPr="00817566">
        <w:rPr>
          <w:rFonts w:ascii="Arial" w:hAnsi="Arial" w:cs="Arial"/>
          <w:b/>
          <w:bCs/>
          <w:color w:val="0D0D0D" w:themeColor="text1" w:themeTint="F2"/>
          <w:sz w:val="16"/>
          <w:szCs w:val="16"/>
        </w:rPr>
        <w:t xml:space="preserve"> the real property of another. In order to be successful in an action to quiet title after adverse possession, pursuant to the statute of limitations (section 212 of the New York Civil Practice Law and Rules), the adverse possession has to take place </w:t>
      </w:r>
      <w:proofErr w:type="gramStart"/>
      <w:r w:rsidR="007F40F8" w:rsidRPr="00817566">
        <w:rPr>
          <w:rFonts w:ascii="Arial" w:hAnsi="Arial" w:cs="Arial"/>
          <w:b/>
          <w:bCs/>
          <w:color w:val="0D0D0D" w:themeColor="text1" w:themeTint="F2"/>
          <w:sz w:val="16"/>
          <w:szCs w:val="16"/>
        </w:rPr>
        <w:t>for</w:t>
      </w:r>
      <w:proofErr w:type="gramEnd"/>
      <w:r w:rsidR="007F40F8" w:rsidRPr="00817566">
        <w:rPr>
          <w:rFonts w:ascii="Arial" w:hAnsi="Arial" w:cs="Arial"/>
          <w:b/>
          <w:bCs/>
          <w:color w:val="0D0D0D" w:themeColor="text1" w:themeTint="F2"/>
          <w:sz w:val="16"/>
          <w:szCs w:val="16"/>
        </w:rPr>
        <w:t>:</w:t>
      </w:r>
    </w:p>
    <w:p w:rsidR="007F40F8" w:rsidRPr="00EE5FA4" w:rsidRDefault="007F40F8" w:rsidP="009652E8">
      <w:pPr>
        <w:widowControl/>
        <w:spacing w:line="211" w:lineRule="auto"/>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576" w:hanging="95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5</w:t>
      </w:r>
      <w:proofErr w:type="gramEnd"/>
      <w:r w:rsidRPr="00817566">
        <w:rPr>
          <w:rFonts w:ascii="Arial" w:hAnsi="Arial" w:cs="Arial"/>
          <w:color w:val="0D0D0D" w:themeColor="text1" w:themeTint="F2"/>
          <w:sz w:val="16"/>
          <w:szCs w:val="16"/>
        </w:rPr>
        <w:t xml:space="preserve"> years;</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b.  10 years;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15 years;</w:t>
      </w:r>
      <w:r w:rsidRPr="00817566">
        <w:rPr>
          <w:rFonts w:ascii="Arial" w:hAnsi="Arial" w:cs="Arial"/>
          <w:color w:val="0D0D0D" w:themeColor="text1" w:themeTint="F2"/>
          <w:sz w:val="16"/>
          <w:szCs w:val="16"/>
        </w:rPr>
        <w:tab/>
      </w:r>
    </w:p>
    <w:p w:rsidR="007F40F8" w:rsidRPr="00EE5FA4" w:rsidRDefault="007F40F8" w:rsidP="009652E8">
      <w:pPr>
        <w:widowControl/>
        <w:tabs>
          <w:tab w:val="left" w:pos="720"/>
          <w:tab w:val="left" w:pos="1440"/>
          <w:tab w:val="left" w:pos="2160"/>
          <w:tab w:val="left" w:pos="2880"/>
          <w:tab w:val="left" w:pos="3600"/>
          <w:tab w:val="left" w:pos="4320"/>
          <w:tab w:val="left" w:pos="5040"/>
          <w:tab w:val="left" w:pos="5760"/>
          <w:tab w:val="left" w:pos="6480"/>
        </w:tabs>
        <w:spacing w:line="211" w:lineRule="auto"/>
        <w:ind w:left="6696" w:hanging="6696"/>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s>
        <w:spacing w:line="211" w:lineRule="auto"/>
        <w:ind w:left="6696" w:hanging="669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20</w:t>
      </w:r>
      <w:proofErr w:type="gramEnd"/>
      <w:r w:rsidRPr="00817566">
        <w:rPr>
          <w:rFonts w:ascii="Arial" w:hAnsi="Arial" w:cs="Arial"/>
          <w:color w:val="0D0D0D" w:themeColor="text1" w:themeTint="F2"/>
          <w:sz w:val="16"/>
          <w:szCs w:val="16"/>
        </w:rPr>
        <w:t xml:space="preserve"> years; or</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e.  21 years plus lives in being.</w:t>
      </w:r>
    </w:p>
    <w:p w:rsidR="007F40F8" w:rsidRPr="00411178" w:rsidRDefault="007F40F8" w:rsidP="009652E8">
      <w:pPr>
        <w:widowControl/>
        <w:spacing w:line="211" w:lineRule="auto"/>
        <w:jc w:val="both"/>
        <w:rPr>
          <w:rFonts w:ascii="Arial" w:hAnsi="Arial" w:cs="Arial"/>
          <w:color w:val="0D0D0D" w:themeColor="text1" w:themeTint="F2"/>
          <w:sz w:val="10"/>
          <w:szCs w:val="10"/>
        </w:rPr>
      </w:pPr>
    </w:p>
    <w:p w:rsidR="007F40F8"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3</w:t>
      </w:r>
      <w:r w:rsidR="007F40F8">
        <w:rPr>
          <w:rFonts w:ascii="Arial" w:hAnsi="Arial" w:cs="Arial"/>
          <w:b/>
          <w:bCs/>
          <w:color w:val="0D0D0D" w:themeColor="text1" w:themeTint="F2"/>
          <w:sz w:val="16"/>
          <w:szCs w:val="16"/>
        </w:rPr>
        <w:t>.  The Doctrine of Adverse Possession has the following elements:</w:t>
      </w:r>
    </w:p>
    <w:p w:rsidR="007F40F8" w:rsidRPr="00EE5FA4" w:rsidRDefault="007F40F8" w:rsidP="009652E8">
      <w:pPr>
        <w:widowControl/>
        <w:spacing w:line="211" w:lineRule="auto"/>
        <w:jc w:val="both"/>
        <w:rPr>
          <w:rFonts w:ascii="Arial" w:hAnsi="Arial" w:cs="Arial"/>
          <w:b/>
          <w:bCs/>
          <w:color w:val="0D0D0D" w:themeColor="text1" w:themeTint="F2"/>
          <w:sz w:val="4"/>
          <w:szCs w:val="4"/>
        </w:rPr>
      </w:pPr>
    </w:p>
    <w:p w:rsidR="007F40F8"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Continuous, Open, Actual, Claim of Right, Hostile, Exclusive and Notorious;</w:t>
      </w:r>
    </w:p>
    <w:p w:rsidR="007F40F8" w:rsidRPr="00EE5FA4" w:rsidRDefault="007F40F8" w:rsidP="009652E8">
      <w:pPr>
        <w:pStyle w:val="ListParagraph"/>
        <w:widowControl/>
        <w:spacing w:line="211" w:lineRule="auto"/>
        <w:ind w:left="270"/>
        <w:contextualSpacing w:val="0"/>
        <w:jc w:val="both"/>
        <w:rPr>
          <w:rFonts w:ascii="Arial" w:hAnsi="Arial" w:cs="Arial"/>
          <w:bCs/>
          <w:color w:val="0D0D0D" w:themeColor="text1" w:themeTint="F2"/>
          <w:sz w:val="4"/>
          <w:szCs w:val="4"/>
        </w:rPr>
      </w:pPr>
    </w:p>
    <w:p w:rsidR="007F40F8"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Consistent, Obvious, Accidental, Comical, Hasty, Evasive and Nasty;</w:t>
      </w:r>
    </w:p>
    <w:p w:rsidR="007F40F8" w:rsidRPr="00EE5FA4" w:rsidRDefault="007F40F8" w:rsidP="009652E8">
      <w:pPr>
        <w:pStyle w:val="ListParagraph"/>
        <w:widowControl/>
        <w:spacing w:line="211" w:lineRule="auto"/>
        <w:ind w:left="270"/>
        <w:contextualSpacing w:val="0"/>
        <w:jc w:val="both"/>
        <w:rPr>
          <w:rFonts w:ascii="Arial" w:hAnsi="Arial" w:cs="Arial"/>
          <w:bCs/>
          <w:color w:val="0D0D0D" w:themeColor="text1" w:themeTint="F2"/>
          <w:sz w:val="4"/>
          <w:szCs w:val="4"/>
        </w:rPr>
      </w:pPr>
    </w:p>
    <w:p w:rsidR="007F40F8"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Confusing, Observant, Apoplectic, Comity, Horizontal, Endless and Never Ending; or</w:t>
      </w:r>
    </w:p>
    <w:p w:rsidR="007F40F8" w:rsidRPr="00EE5FA4" w:rsidRDefault="007F40F8" w:rsidP="009652E8">
      <w:pPr>
        <w:pStyle w:val="ListParagraph"/>
        <w:widowControl/>
        <w:spacing w:line="211" w:lineRule="auto"/>
        <w:ind w:left="270"/>
        <w:contextualSpacing w:val="0"/>
        <w:jc w:val="both"/>
        <w:rPr>
          <w:rFonts w:ascii="Arial" w:hAnsi="Arial" w:cs="Arial"/>
          <w:bCs/>
          <w:color w:val="0D0D0D" w:themeColor="text1" w:themeTint="F2"/>
          <w:sz w:val="4"/>
          <w:szCs w:val="4"/>
        </w:rPr>
      </w:pPr>
    </w:p>
    <w:p w:rsidR="007F40F8" w:rsidRPr="00E303DA"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Concordant, Oversight, Amicable, Color of Title, Happenstance, Epidural and Necessity.   </w:t>
      </w:r>
    </w:p>
    <w:p w:rsidR="007F40F8" w:rsidRPr="00411178" w:rsidRDefault="007F40F8" w:rsidP="009652E8">
      <w:pPr>
        <w:widowControl/>
        <w:spacing w:line="211" w:lineRule="auto"/>
        <w:jc w:val="both"/>
        <w:rPr>
          <w:rFonts w:ascii="Arial" w:hAnsi="Arial" w:cs="Arial"/>
          <w:b/>
          <w:bCs/>
          <w:color w:val="0D0D0D" w:themeColor="text1" w:themeTint="F2"/>
          <w:sz w:val="10"/>
          <w:szCs w:val="10"/>
        </w:rPr>
      </w:pPr>
    </w:p>
    <w:p w:rsidR="003C63EA" w:rsidRPr="00B90B29" w:rsidRDefault="003C63EA" w:rsidP="00035042">
      <w:pPr>
        <w:widowControl/>
        <w:spacing w:line="209" w:lineRule="auto"/>
        <w:jc w:val="both"/>
        <w:rPr>
          <w:rFonts w:ascii="Arial" w:hAnsi="Arial" w:cs="Arial"/>
          <w:color w:val="000099"/>
          <w:sz w:val="16"/>
          <w:szCs w:val="16"/>
          <w14:textFill>
            <w14:solidFill>
              <w14:srgbClr w14:val="000099">
                <w14:lumMod w14:val="95000"/>
                <w14:lumOff w14:val="5000"/>
              </w14:srgbClr>
            </w14:solidFill>
          </w14:textFill>
        </w:rPr>
      </w:pPr>
      <w:r w:rsidRPr="00B90B29">
        <w:rPr>
          <w:rFonts w:ascii="Arial" w:hAnsi="Arial" w:cs="Arial"/>
          <w:b/>
          <w:bCs/>
          <w:i/>
          <w:iCs/>
          <w:color w:val="000099"/>
          <w:sz w:val="16"/>
          <w:szCs w:val="16"/>
          <w14:textFill>
            <w14:solidFill>
              <w14:srgbClr w14:val="000099">
                <w14:lumMod w14:val="95000"/>
                <w14:lumOff w14:val="5000"/>
              </w14:srgbClr>
            </w14:solidFill>
          </w14:textFill>
        </w:rPr>
        <w:lastRenderedPageBreak/>
        <w:t>Se</w:t>
      </w:r>
      <w:r>
        <w:rPr>
          <w:rFonts w:ascii="Arial" w:hAnsi="Arial" w:cs="Arial"/>
          <w:b/>
          <w:bCs/>
          <w:i/>
          <w:iCs/>
          <w:color w:val="000099"/>
          <w:sz w:val="16"/>
          <w:szCs w:val="16"/>
          <w14:textFill>
            <w14:solidFill>
              <w14:srgbClr w14:val="000099">
                <w14:lumMod w14:val="95000"/>
                <w14:lumOff w14:val="5000"/>
              </w14:srgbClr>
            </w14:solidFill>
          </w14:textFill>
        </w:rPr>
        <w:t>ction Nine</w:t>
      </w:r>
      <w:r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Fixtures, Adverse Possession and Title Rules</w:t>
      </w:r>
      <w:r>
        <w:rPr>
          <w:rFonts w:ascii="Arial" w:hAnsi="Arial" w:cs="Arial"/>
          <w:b/>
          <w:bCs/>
          <w:i/>
          <w:iCs/>
          <w:color w:val="000099"/>
          <w:sz w:val="16"/>
          <w:szCs w:val="16"/>
          <w14:textFill>
            <w14:solidFill>
              <w14:srgbClr w14:val="000099">
                <w14:lumMod w14:val="95000"/>
                <w14:lumOff w14:val="5000"/>
              </w14:srgbClr>
            </w14:solidFill>
          </w14:textFill>
        </w:rPr>
        <w:t xml:space="preserve"> - Continued</w:t>
      </w:r>
    </w:p>
    <w:p w:rsidR="003C63EA" w:rsidRPr="00B90B29" w:rsidRDefault="003C63EA"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xml:space="preserve">.  If a previous owner to your parcel of property met all the requirements of adverse possession, except for the </w:t>
      </w:r>
      <w:proofErr w:type="gramStart"/>
      <w:r w:rsidR="007F40F8" w:rsidRPr="00817566">
        <w:rPr>
          <w:rFonts w:ascii="Arial" w:hAnsi="Arial" w:cs="Arial"/>
          <w:b/>
          <w:bCs/>
          <w:color w:val="0D0D0D" w:themeColor="text1" w:themeTint="F2"/>
          <w:sz w:val="16"/>
          <w:szCs w:val="16"/>
        </w:rPr>
        <w:t>time period</w:t>
      </w:r>
      <w:proofErr w:type="gramEnd"/>
      <w:r w:rsidR="007F40F8" w:rsidRPr="00817566">
        <w:rPr>
          <w:rFonts w:ascii="Arial" w:hAnsi="Arial" w:cs="Arial"/>
          <w:b/>
          <w:bCs/>
          <w:color w:val="0D0D0D" w:themeColor="text1" w:themeTint="F2"/>
          <w:sz w:val="16"/>
          <w:szCs w:val="16"/>
        </w:rPr>
        <w:t xml:space="preserve"> to satisfy the statute of limitations, you would be able to add their time of adverse possession to your time of adverse possession.  This concept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widowControl/>
        <w:tabs>
          <w:tab w:val="left" w:pos="720"/>
          <w:tab w:val="left" w:pos="1440"/>
          <w:tab w:val="left" w:pos="2160"/>
          <w:tab w:val="left" w:pos="2880"/>
          <w:tab w:val="left" w:pos="3600"/>
          <w:tab w:val="left" w:pos="4320"/>
        </w:tabs>
        <w:spacing w:line="209"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w:t>
      </w:r>
      <w:r>
        <w:rPr>
          <w:rFonts w:ascii="Arial" w:hAnsi="Arial" w:cs="Arial"/>
          <w:color w:val="0D0D0D" w:themeColor="text1" w:themeTint="F2"/>
          <w:sz w:val="16"/>
          <w:szCs w:val="16"/>
        </w:rPr>
        <w:t>.  Tolling</w:t>
      </w:r>
      <w:proofErr w:type="gramEnd"/>
      <w:r>
        <w:rPr>
          <w:rFonts w:ascii="Arial" w:hAnsi="Arial" w:cs="Arial"/>
          <w:color w:val="0D0D0D" w:themeColor="text1" w:themeTint="F2"/>
          <w:sz w:val="16"/>
          <w:szCs w:val="16"/>
        </w:rPr>
        <w:t>;</w:t>
      </w:r>
      <w:r>
        <w:rPr>
          <w:rFonts w:ascii="Arial" w:hAnsi="Arial" w:cs="Arial"/>
          <w:color w:val="0D0D0D" w:themeColor="text1" w:themeTint="F2"/>
          <w:sz w:val="16"/>
          <w:szCs w:val="16"/>
        </w:rPr>
        <w:tab/>
        <w:t xml:space="preserve">      b.  Tacking;</w:t>
      </w:r>
      <w:r>
        <w:rPr>
          <w:rFonts w:ascii="Arial" w:hAnsi="Arial" w:cs="Arial"/>
          <w:color w:val="0D0D0D" w:themeColor="text1" w:themeTint="F2"/>
          <w:sz w:val="16"/>
          <w:szCs w:val="16"/>
        </w:rPr>
        <w:tab/>
      </w:r>
      <w:r>
        <w:rPr>
          <w:rFonts w:ascii="Arial" w:hAnsi="Arial" w:cs="Arial"/>
          <w:color w:val="0D0D0D" w:themeColor="text1" w:themeTint="F2"/>
          <w:sz w:val="16"/>
          <w:szCs w:val="16"/>
        </w:rPr>
        <w:tab/>
        <w:t xml:space="preserve">       c.  Annexing</w:t>
      </w:r>
    </w:p>
    <w:p w:rsidR="007F40F8" w:rsidRPr="00EE5FA4" w:rsidRDefault="007F40F8" w:rsidP="00035042">
      <w:pPr>
        <w:widowControl/>
        <w:tabs>
          <w:tab w:val="left" w:pos="720"/>
          <w:tab w:val="left" w:pos="1440"/>
          <w:tab w:val="left" w:pos="2160"/>
          <w:tab w:val="left" w:pos="2880"/>
          <w:tab w:val="left" w:pos="3600"/>
          <w:tab w:val="left" w:pos="4320"/>
        </w:tabs>
        <w:spacing w:line="209" w:lineRule="auto"/>
        <w:ind w:left="4320" w:hanging="4320"/>
        <w:jc w:val="both"/>
        <w:rPr>
          <w:rFonts w:ascii="Arial" w:hAnsi="Arial" w:cs="Arial"/>
          <w:color w:val="0D0D0D" w:themeColor="text1" w:themeTint="F2"/>
          <w:sz w:val="4"/>
          <w:szCs w:val="4"/>
        </w:rPr>
      </w:pPr>
    </w:p>
    <w:p w:rsidR="007F40F8" w:rsidRPr="00817566" w:rsidRDefault="007F40F8" w:rsidP="00035042">
      <w:pPr>
        <w:widowControl/>
        <w:tabs>
          <w:tab w:val="left" w:pos="720"/>
          <w:tab w:val="left" w:pos="1440"/>
          <w:tab w:val="left" w:pos="2160"/>
          <w:tab w:val="left" w:pos="2880"/>
          <w:tab w:val="left" w:pos="3600"/>
          <w:tab w:val="left" w:pos="4320"/>
        </w:tabs>
        <w:spacing w:line="209" w:lineRule="auto"/>
        <w:ind w:left="4320" w:hanging="4320"/>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d.  Attaching</w:t>
      </w:r>
      <w:proofErr w:type="gramEnd"/>
      <w:r>
        <w:rPr>
          <w:rFonts w:ascii="Arial" w:hAnsi="Arial" w:cs="Arial"/>
          <w:color w:val="0D0D0D" w:themeColor="text1" w:themeTint="F2"/>
          <w:sz w:val="16"/>
          <w:szCs w:val="16"/>
        </w:rPr>
        <w:t>; or</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e.  Sticking.</w:t>
      </w:r>
    </w:p>
    <w:p w:rsidR="007F40F8" w:rsidRPr="00ED50C3"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5</w:t>
      </w:r>
      <w:r w:rsidR="007F40F8">
        <w:rPr>
          <w:rFonts w:ascii="Arial" w:hAnsi="Arial" w:cs="Arial"/>
          <w:b/>
          <w:bCs/>
          <w:color w:val="0D0D0D" w:themeColor="text1" w:themeTint="F2"/>
          <w:sz w:val="16"/>
          <w:szCs w:val="16"/>
        </w:rPr>
        <w:t>.</w:t>
      </w:r>
      <w:r w:rsidR="007F40F8" w:rsidRPr="00817566">
        <w:rPr>
          <w:rFonts w:ascii="Arial" w:hAnsi="Arial" w:cs="Arial"/>
          <w:b/>
          <w:bCs/>
          <w:color w:val="0D0D0D" w:themeColor="text1" w:themeTint="F2"/>
          <w:sz w:val="16"/>
          <w:szCs w:val="16"/>
        </w:rPr>
        <w:t xml:space="preserve">  The Doctrine of Adverse Possession:</w:t>
      </w:r>
    </w:p>
    <w:p w:rsidR="007F40F8" w:rsidRPr="00E303DA" w:rsidRDefault="007F40F8" w:rsidP="00035042">
      <w:pPr>
        <w:widowControl/>
        <w:spacing w:line="209" w:lineRule="auto"/>
        <w:jc w:val="both"/>
        <w:rPr>
          <w:rFonts w:ascii="Arial" w:hAnsi="Arial" w:cs="Arial"/>
          <w:color w:val="0D0D0D" w:themeColor="text1" w:themeTint="F2"/>
          <w:sz w:val="6"/>
          <w:szCs w:val="6"/>
        </w:rPr>
      </w:pPr>
    </w:p>
    <w:p w:rsidR="007F40F8"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Exists to reward the possessor for productivity, and to provide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 incentive to encourage land productivity;</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Penalizes the original owner for sitting on his rights;</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Promotes the quieting and settling of title; or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E303DA"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All of the Above.</w:t>
      </w:r>
      <w:r w:rsidR="00CB3337">
        <w:rPr>
          <w:rFonts w:ascii="Arial" w:hAnsi="Arial" w:cs="Arial"/>
          <w:color w:val="0D0D0D" w:themeColor="text1" w:themeTint="F2"/>
          <w:sz w:val="16"/>
          <w:szCs w:val="16"/>
        </w:rPr>
        <w:t xml:space="preserve">            </w:t>
      </w:r>
    </w:p>
    <w:p w:rsidR="007F40F8" w:rsidRPr="00E303DA" w:rsidRDefault="007F40F8" w:rsidP="00035042">
      <w:pPr>
        <w:widowControl/>
        <w:spacing w:line="209" w:lineRule="auto"/>
        <w:jc w:val="both"/>
        <w:rPr>
          <w:rFonts w:ascii="Arial" w:hAnsi="Arial" w:cs="Arial"/>
          <w:b/>
          <w:bCs/>
          <w:i/>
          <w:iCs/>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If a person purchases</w:t>
      </w:r>
      <w:proofErr w:type="gramEnd"/>
      <w:r w:rsidR="007F40F8" w:rsidRPr="00817566">
        <w:rPr>
          <w:rFonts w:ascii="Arial" w:hAnsi="Arial" w:cs="Arial"/>
          <w:b/>
          <w:bCs/>
          <w:color w:val="0D0D0D" w:themeColor="text1" w:themeTint="F2"/>
          <w:sz w:val="16"/>
          <w:szCs w:val="16"/>
        </w:rPr>
        <w:t xml:space="preserve"> a building atop land not owned or leased to them</w:t>
      </w:r>
      <w:r w:rsidR="007F40F8">
        <w:rPr>
          <w:rFonts w:ascii="Arial" w:hAnsi="Arial" w:cs="Arial"/>
          <w:b/>
          <w:bCs/>
          <w:color w:val="0D0D0D" w:themeColor="text1" w:themeTint="F2"/>
          <w:sz w:val="16"/>
          <w:szCs w:val="16"/>
        </w:rPr>
        <w:t xml:space="preserve"> (such as Conrail and the Creamery Association Building)</w:t>
      </w:r>
      <w:r w:rsidR="007F40F8" w:rsidRPr="00817566">
        <w:rPr>
          <w:rFonts w:ascii="Arial" w:hAnsi="Arial" w:cs="Arial"/>
          <w:b/>
          <w:bCs/>
          <w:color w:val="0D0D0D" w:themeColor="text1" w:themeTint="F2"/>
          <w:sz w:val="16"/>
          <w:szCs w:val="16"/>
        </w:rPr>
        <w:t>:</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can sue the building owner for ejectment</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and make them take the building off the property;</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would be estopped from an ejectment action and required to rent his land to the building owner;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building can force the owner of the land to sell the land to him; or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E303DA"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has no remedies at law against the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owner of the building.</w:t>
      </w:r>
    </w:p>
    <w:p w:rsidR="007F40F8" w:rsidRPr="00411178"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Under</w:t>
      </w:r>
      <w:proofErr w:type="gramEnd"/>
      <w:r w:rsidR="007F40F8" w:rsidRPr="00817566">
        <w:rPr>
          <w:rFonts w:ascii="Arial" w:hAnsi="Arial" w:cs="Arial"/>
          <w:b/>
          <w:bCs/>
          <w:color w:val="0D0D0D" w:themeColor="text1" w:themeTint="F2"/>
          <w:sz w:val="16"/>
          <w:szCs w:val="16"/>
        </w:rPr>
        <w:t xml:space="preserve"> the Rule Against Perpetuities:</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7"/>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No property interest is good unless it must vest, if at all, not later than 21 years after some life in being at the creation of the interest;</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7"/>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Unborn children, conceived prior to the time the interest was created are NOT considered "lives in being" even if they are born alive after the interest was created;</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166A29" w:rsidRDefault="007F40F8" w:rsidP="00035042">
      <w:pPr>
        <w:pStyle w:val="ListParagraph"/>
        <w:widowControl/>
        <w:numPr>
          <w:ilvl w:val="0"/>
          <w:numId w:val="17"/>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 xml:space="preserve">A future interest in real property stems from the fact that the law recognizes the rights in land (E-PUT) as </w:t>
      </w:r>
      <w:r w:rsidR="007F40F8">
        <w:rPr>
          <w:rFonts w:ascii="Arial" w:hAnsi="Arial" w:cs="Arial"/>
          <w:b/>
          <w:bCs/>
          <w:color w:val="0D0D0D" w:themeColor="text1" w:themeTint="F2"/>
          <w:sz w:val="16"/>
          <w:szCs w:val="16"/>
        </w:rPr>
        <w:t xml:space="preserve">well as the ability of the </w:t>
      </w:r>
      <w:proofErr w:type="gramStart"/>
      <w:r w:rsidR="007F40F8">
        <w:rPr>
          <w:rFonts w:ascii="Arial" w:hAnsi="Arial" w:cs="Arial"/>
          <w:b/>
          <w:bCs/>
          <w:color w:val="0D0D0D" w:themeColor="text1" w:themeTint="F2"/>
          <w:sz w:val="16"/>
          <w:szCs w:val="16"/>
        </w:rPr>
        <w:t xml:space="preserve">land </w:t>
      </w:r>
      <w:r w:rsidR="007F40F8" w:rsidRPr="00817566">
        <w:rPr>
          <w:rFonts w:ascii="Arial" w:hAnsi="Arial" w:cs="Arial"/>
          <w:b/>
          <w:bCs/>
          <w:color w:val="0D0D0D" w:themeColor="text1" w:themeTint="F2"/>
          <w:sz w:val="16"/>
          <w:szCs w:val="16"/>
        </w:rPr>
        <w:t>owner</w:t>
      </w:r>
      <w:proofErr w:type="gramEnd"/>
      <w:r w:rsidR="007F40F8" w:rsidRPr="00817566">
        <w:rPr>
          <w:rFonts w:ascii="Arial" w:hAnsi="Arial" w:cs="Arial"/>
          <w:b/>
          <w:bCs/>
          <w:color w:val="0D0D0D" w:themeColor="text1" w:themeTint="F2"/>
          <w:sz w:val="16"/>
          <w:szCs w:val="16"/>
        </w:rPr>
        <w:t xml:space="preserve"> to separate those rights overtime.  As a result, a future interest in real property </w:t>
      </w:r>
      <w:proofErr w:type="gramStart"/>
      <w:r w:rsidR="007F40F8" w:rsidRPr="00817566">
        <w:rPr>
          <w:rFonts w:ascii="Arial" w:hAnsi="Arial" w:cs="Arial"/>
          <w:b/>
          <w:bCs/>
          <w:color w:val="0D0D0D" w:themeColor="text1" w:themeTint="F2"/>
          <w:sz w:val="16"/>
          <w:szCs w:val="16"/>
        </w:rPr>
        <w:t>can be defined</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right to receive possession of property at a future time;</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An interest in land in which the privilege of possession or of enjoyment is future and not present;</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non possessory interest that will or may become a possessory estate in the future; or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166A29"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Types of Future Interests include:</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 xml:space="preserve">Reversionary Interests (Reversions, Possibility of </w:t>
      </w:r>
      <w:proofErr w:type="spellStart"/>
      <w:r w:rsidRPr="00411178">
        <w:rPr>
          <w:rFonts w:ascii="Arial" w:hAnsi="Arial" w:cs="Arial"/>
          <w:color w:val="0D0D0D" w:themeColor="text1" w:themeTint="F2"/>
          <w:sz w:val="16"/>
          <w:szCs w:val="16"/>
        </w:rPr>
        <w:t>Reverters</w:t>
      </w:r>
      <w:proofErr w:type="spellEnd"/>
      <w:r w:rsidRPr="00411178">
        <w:rPr>
          <w:rFonts w:ascii="Arial" w:hAnsi="Arial" w:cs="Arial"/>
          <w:color w:val="0D0D0D" w:themeColor="text1" w:themeTint="F2"/>
          <w:sz w:val="16"/>
          <w:szCs w:val="16"/>
        </w:rPr>
        <w:t>, Rights of Entry);</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CB3337"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Executory Interests (Shifting and Springing);</w:t>
      </w:r>
    </w:p>
    <w:p w:rsidR="00CB3337" w:rsidRPr="00CB3337" w:rsidRDefault="00CB3337" w:rsidP="00035042">
      <w:pPr>
        <w:pStyle w:val="ListParagraph"/>
        <w:spacing w:line="209" w:lineRule="auto"/>
        <w:rPr>
          <w:rFonts w:ascii="Arial" w:hAnsi="Arial" w:cs="Arial"/>
          <w:color w:val="0D0D0D" w:themeColor="text1" w:themeTint="F2"/>
          <w:sz w:val="6"/>
          <w:szCs w:val="6"/>
        </w:rPr>
      </w:pPr>
    </w:p>
    <w:p w:rsidR="007F40F8" w:rsidRPr="00CB3337"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CB3337">
        <w:rPr>
          <w:rFonts w:ascii="Arial" w:hAnsi="Arial" w:cs="Arial"/>
          <w:color w:val="0D0D0D" w:themeColor="text1" w:themeTint="F2"/>
          <w:sz w:val="16"/>
          <w:szCs w:val="16"/>
        </w:rPr>
        <w:t>Remainders (Indefeasibly Vested Remainders, Vested Remainders, and Contingent Remainders); or</w:t>
      </w:r>
    </w:p>
    <w:p w:rsidR="007F40F8" w:rsidRPr="00435FA0" w:rsidRDefault="007F40F8" w:rsidP="00035042">
      <w:pPr>
        <w:pStyle w:val="ListParagraph"/>
        <w:spacing w:line="209" w:lineRule="auto"/>
        <w:rPr>
          <w:rFonts w:ascii="Arial" w:hAnsi="Arial" w:cs="Arial"/>
          <w:color w:val="0D0D0D" w:themeColor="text1" w:themeTint="F2"/>
          <w:sz w:val="4"/>
          <w:szCs w:val="4"/>
        </w:rPr>
      </w:pPr>
    </w:p>
    <w:p w:rsidR="007F40F8"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435FA0">
        <w:rPr>
          <w:rFonts w:ascii="Arial" w:hAnsi="Arial" w:cs="Arial"/>
          <w:color w:val="0D0D0D" w:themeColor="text1" w:themeTint="F2"/>
          <w:sz w:val="16"/>
          <w:szCs w:val="16"/>
        </w:rPr>
        <w:t>All of the Above.</w:t>
      </w:r>
    </w:p>
    <w:p w:rsidR="00CB3337" w:rsidRPr="00CB3337" w:rsidRDefault="00CB3337" w:rsidP="00035042">
      <w:pPr>
        <w:widowControl/>
        <w:spacing w:line="209" w:lineRule="auto"/>
        <w:jc w:val="both"/>
        <w:rPr>
          <w:rFonts w:ascii="Arial" w:hAnsi="Arial" w:cs="Arial"/>
          <w:color w:val="0D0D0D" w:themeColor="text1" w:themeTint="F2"/>
          <w:sz w:val="10"/>
          <w:szCs w:val="10"/>
        </w:rPr>
      </w:pPr>
    </w:p>
    <w:p w:rsidR="007F40F8" w:rsidRPr="00411178" w:rsidRDefault="003C63EA" w:rsidP="00035042">
      <w:pPr>
        <w:widowControl/>
        <w:spacing w:line="209" w:lineRule="auto"/>
        <w:jc w:val="both"/>
        <w:rPr>
          <w:rFonts w:ascii="Arial" w:hAnsi="Arial" w:cs="Arial"/>
          <w:color w:val="000099"/>
          <w:sz w:val="16"/>
          <w:szCs w:val="16"/>
        </w:rPr>
      </w:pPr>
      <w:r>
        <w:rPr>
          <w:rFonts w:ascii="Arial" w:hAnsi="Arial" w:cs="Arial"/>
          <w:b/>
          <w:bCs/>
          <w:i/>
          <w:iCs/>
          <w:color w:val="000099"/>
          <w:sz w:val="16"/>
          <w:szCs w:val="16"/>
        </w:rPr>
        <w:t>Section Ten</w:t>
      </w:r>
      <w:r w:rsidR="007F40F8" w:rsidRPr="00411178">
        <w:rPr>
          <w:rFonts w:ascii="Arial" w:hAnsi="Arial" w:cs="Arial"/>
          <w:b/>
          <w:bCs/>
          <w:i/>
          <w:iCs/>
          <w:color w:val="000099"/>
          <w:sz w:val="16"/>
          <w:szCs w:val="16"/>
        </w:rPr>
        <w:t xml:space="preserve"> - Real Property - Possessory and Non Possessory Interests</w:t>
      </w:r>
    </w:p>
    <w:p w:rsidR="007F40F8" w:rsidRPr="00842813"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B3337">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Possessory Interests in Real Property:</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0"/>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interests in real property that are possessed by the holder of the property;</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0"/>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 xml:space="preserve">Are interests in real property that will </w:t>
      </w:r>
      <w:r>
        <w:rPr>
          <w:rFonts w:ascii="Arial" w:hAnsi="Arial" w:cs="Arial"/>
          <w:color w:val="0D0D0D" w:themeColor="text1" w:themeTint="F2"/>
          <w:sz w:val="16"/>
          <w:szCs w:val="16"/>
        </w:rPr>
        <w:t>never be possessed by</w:t>
      </w:r>
      <w:r w:rsidRPr="0055204C">
        <w:rPr>
          <w:rFonts w:ascii="Arial" w:hAnsi="Arial" w:cs="Arial"/>
          <w:color w:val="0D0D0D" w:themeColor="text1" w:themeTint="F2"/>
          <w:sz w:val="16"/>
          <w:szCs w:val="16"/>
        </w:rPr>
        <w:t xml:space="preserve"> the holder of the property;</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tabs>
          <w:tab w:val="left" w:pos="720"/>
          <w:tab w:val="left" w:pos="1440"/>
          <w:tab w:val="left" w:pos="2160"/>
          <w:tab w:val="left" w:pos="2880"/>
          <w:tab w:val="left" w:pos="3600"/>
          <w:tab w:val="left" w:pos="4320"/>
          <w:tab w:val="left" w:pos="5040"/>
          <w:tab w:val="left" w:pos="5760"/>
          <w:tab w:val="left" w:pos="6480"/>
          <w:tab w:val="left" w:pos="7200"/>
        </w:tabs>
        <w:spacing w:line="209" w:lineRule="auto"/>
        <w:ind w:left="7776" w:hanging="77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Both</w:t>
      </w:r>
      <w:proofErr w:type="gramEnd"/>
      <w:r w:rsidRPr="00817566">
        <w:rPr>
          <w:rFonts w:ascii="Arial" w:hAnsi="Arial" w:cs="Arial"/>
          <w:color w:val="0D0D0D" w:themeColor="text1" w:themeTint="F2"/>
          <w:sz w:val="16"/>
          <w:szCs w:val="16"/>
        </w:rPr>
        <w:t xml:space="preserve"> A and B; or</w:t>
      </w:r>
      <w:r w:rsidRPr="00817566">
        <w:rPr>
          <w:rFonts w:ascii="Arial" w:hAnsi="Arial" w:cs="Arial"/>
          <w:color w:val="0D0D0D" w:themeColor="text1" w:themeTint="F2"/>
          <w:sz w:val="16"/>
          <w:szCs w:val="16"/>
        </w:rPr>
        <w:tab/>
        <w:t>d.  Neither A nor B.</w:t>
      </w:r>
    </w:p>
    <w:p w:rsidR="007F40F8" w:rsidRPr="0055204C"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9</w:t>
      </w:r>
      <w:r w:rsidR="00CB3337">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Non possessory</w:t>
      </w:r>
      <w:proofErr w:type="gramEnd"/>
      <w:r w:rsidR="007F40F8" w:rsidRPr="00817566">
        <w:rPr>
          <w:rFonts w:ascii="Arial" w:hAnsi="Arial" w:cs="Arial"/>
          <w:b/>
          <w:bCs/>
          <w:color w:val="0D0D0D" w:themeColor="text1" w:themeTint="F2"/>
          <w:sz w:val="16"/>
          <w:szCs w:val="16"/>
        </w:rPr>
        <w:t xml:space="preserve"> interests in land:</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Create a right to use land that is possessed by someone else;</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proofErr w:type="spellStart"/>
      <w:r w:rsidRPr="0055204C">
        <w:rPr>
          <w:rFonts w:ascii="Arial" w:hAnsi="Arial" w:cs="Arial"/>
          <w:color w:val="0D0D0D" w:themeColor="text1" w:themeTint="F2"/>
          <w:sz w:val="16"/>
          <w:szCs w:val="16"/>
        </w:rPr>
        <w:t>Can not</w:t>
      </w:r>
      <w:proofErr w:type="spellEnd"/>
      <w:r w:rsidRPr="0055204C">
        <w:rPr>
          <w:rFonts w:ascii="Arial" w:hAnsi="Arial" w:cs="Arial"/>
          <w:color w:val="0D0D0D" w:themeColor="text1" w:themeTint="F2"/>
          <w:sz w:val="16"/>
          <w:szCs w:val="16"/>
        </w:rPr>
        <w:t xml:space="preserve"> be held for a term longer than 15 years;</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not subject to the statute of frauds;</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5204C"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All of the above</w:t>
      </w:r>
    </w:p>
    <w:p w:rsidR="007F40F8" w:rsidRPr="0055204C"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B3337">
        <w:rPr>
          <w:rFonts w:ascii="Arial" w:hAnsi="Arial" w:cs="Arial"/>
          <w:b/>
          <w:bCs/>
          <w:color w:val="0D0D0D" w:themeColor="text1" w:themeTint="F2"/>
          <w:sz w:val="16"/>
          <w:szCs w:val="16"/>
        </w:rPr>
        <w:t>2</w:t>
      </w:r>
      <w:r w:rsidR="00C42884">
        <w:rPr>
          <w:rFonts w:ascii="Arial" w:hAnsi="Arial" w:cs="Arial"/>
          <w:b/>
          <w:bCs/>
          <w:color w:val="0D0D0D" w:themeColor="text1" w:themeTint="F2"/>
          <w:sz w:val="16"/>
          <w:szCs w:val="16"/>
        </w:rPr>
        <w:t xml:space="preserve">. Easements </w:t>
      </w:r>
      <w:proofErr w:type="gramStart"/>
      <w:r w:rsidR="00C42884">
        <w:rPr>
          <w:rFonts w:ascii="Arial" w:hAnsi="Arial" w:cs="Arial"/>
          <w:b/>
          <w:bCs/>
          <w:color w:val="0D0D0D" w:themeColor="text1" w:themeTint="F2"/>
          <w:sz w:val="16"/>
          <w:szCs w:val="16"/>
        </w:rPr>
        <w:t>can be</w:t>
      </w:r>
      <w:r w:rsidR="007F40F8" w:rsidRPr="00817566">
        <w:rPr>
          <w:rFonts w:ascii="Arial" w:hAnsi="Arial" w:cs="Arial"/>
          <w:b/>
          <w:bCs/>
          <w:color w:val="0D0D0D" w:themeColor="text1" w:themeTint="F2"/>
          <w:sz w:val="16"/>
          <w:szCs w:val="16"/>
        </w:rPr>
        <w:t xml:space="preserve"> created</w:t>
      </w:r>
      <w:proofErr w:type="gramEnd"/>
      <w:r w:rsidR="007F40F8" w:rsidRPr="00817566">
        <w:rPr>
          <w:rFonts w:ascii="Arial" w:hAnsi="Arial" w:cs="Arial"/>
          <w:b/>
          <w:bCs/>
          <w:color w:val="0D0D0D" w:themeColor="text1" w:themeTint="F2"/>
          <w:sz w:val="16"/>
          <w:szCs w:val="16"/>
        </w:rPr>
        <w:t xml:space="preserve"> by:</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widowControl/>
        <w:spacing w:line="209"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Express</w:t>
      </w:r>
      <w:proofErr w:type="gramEnd"/>
      <w:r w:rsidRPr="00817566">
        <w:rPr>
          <w:rFonts w:ascii="Arial" w:hAnsi="Arial" w:cs="Arial"/>
          <w:color w:val="0D0D0D" w:themeColor="text1" w:themeTint="F2"/>
          <w:sz w:val="16"/>
          <w:szCs w:val="16"/>
        </w:rPr>
        <w:t xml:space="preserve"> Grant or Reservation;</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b.  Implication;</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widowControl/>
        <w:spacing w:line="209"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Prescription</w:t>
      </w:r>
      <w:proofErr w:type="gramEnd"/>
      <w:r w:rsidRPr="00817566">
        <w:rPr>
          <w:rFonts w:ascii="Arial" w:hAnsi="Arial" w:cs="Arial"/>
          <w:color w:val="0D0D0D" w:themeColor="text1" w:themeTint="F2"/>
          <w:sz w:val="16"/>
          <w:szCs w:val="16"/>
        </w:rPr>
        <w:t>;</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d.  All of the Above; or      </w:t>
      </w:r>
      <w:r w:rsidRPr="00817566">
        <w:rPr>
          <w:rFonts w:ascii="Arial" w:hAnsi="Arial" w:cs="Arial"/>
          <w:color w:val="0D0D0D" w:themeColor="text1" w:themeTint="F2"/>
          <w:sz w:val="16"/>
          <w:szCs w:val="16"/>
        </w:rPr>
        <w:tab/>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C42884"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None of the above.</w:t>
      </w:r>
    </w:p>
    <w:p w:rsidR="00C42884" w:rsidRPr="00C42884" w:rsidRDefault="00C42884" w:rsidP="00035042">
      <w:pPr>
        <w:widowControl/>
        <w:spacing w:line="209" w:lineRule="auto"/>
        <w:jc w:val="both"/>
        <w:rPr>
          <w:rFonts w:ascii="Arial" w:hAnsi="Arial" w:cs="Arial"/>
          <w:color w:val="0D0D0D" w:themeColor="text1" w:themeTint="F2"/>
          <w:sz w:val="10"/>
          <w:szCs w:val="10"/>
        </w:rPr>
      </w:pPr>
    </w:p>
    <w:p w:rsidR="007F40F8" w:rsidRDefault="003C63EA" w:rsidP="00035042">
      <w:pPr>
        <w:widowControl/>
        <w:spacing w:line="209" w:lineRule="auto"/>
        <w:jc w:val="both"/>
        <w:rPr>
          <w:rFonts w:ascii="Arial" w:hAnsi="Arial" w:cs="Arial"/>
          <w:b/>
          <w:color w:val="0D0D0D" w:themeColor="text1" w:themeTint="F2"/>
          <w:sz w:val="16"/>
          <w:szCs w:val="16"/>
        </w:rPr>
      </w:pPr>
      <w:r>
        <w:rPr>
          <w:rFonts w:ascii="Arial" w:hAnsi="Arial" w:cs="Arial"/>
          <w:b/>
          <w:color w:val="0D0D0D" w:themeColor="text1" w:themeTint="F2"/>
          <w:sz w:val="16"/>
          <w:szCs w:val="16"/>
        </w:rPr>
        <w:t>9</w:t>
      </w:r>
      <w:r w:rsidR="00C42884">
        <w:rPr>
          <w:rFonts w:ascii="Arial" w:hAnsi="Arial" w:cs="Arial"/>
          <w:b/>
          <w:color w:val="0D0D0D" w:themeColor="text1" w:themeTint="F2"/>
          <w:sz w:val="16"/>
          <w:szCs w:val="16"/>
        </w:rPr>
        <w:t xml:space="preserve">3. Which of the following are NOT a </w:t>
      </w:r>
      <w:proofErr w:type="gramStart"/>
      <w:r w:rsidR="00C42884">
        <w:rPr>
          <w:rFonts w:ascii="Arial" w:hAnsi="Arial" w:cs="Arial"/>
          <w:b/>
          <w:color w:val="0D0D0D" w:themeColor="text1" w:themeTint="F2"/>
          <w:sz w:val="16"/>
          <w:szCs w:val="16"/>
        </w:rPr>
        <w:t>Non possessory</w:t>
      </w:r>
      <w:proofErr w:type="gramEnd"/>
      <w:r w:rsidR="00C42884">
        <w:rPr>
          <w:rFonts w:ascii="Arial" w:hAnsi="Arial" w:cs="Arial"/>
          <w:b/>
          <w:color w:val="0D0D0D" w:themeColor="text1" w:themeTint="F2"/>
          <w:sz w:val="16"/>
          <w:szCs w:val="16"/>
        </w:rPr>
        <w:t xml:space="preserve"> interest:</w:t>
      </w:r>
    </w:p>
    <w:p w:rsidR="00C42884" w:rsidRPr="00C42884" w:rsidRDefault="00C42884" w:rsidP="00035042">
      <w:pPr>
        <w:widowControl/>
        <w:spacing w:line="209" w:lineRule="auto"/>
        <w:jc w:val="both"/>
        <w:rPr>
          <w:rFonts w:ascii="Arial" w:hAnsi="Arial" w:cs="Arial"/>
          <w:b/>
          <w:color w:val="0D0D0D" w:themeColor="text1" w:themeTint="F2"/>
          <w:sz w:val="6"/>
          <w:szCs w:val="6"/>
        </w:rPr>
      </w:pPr>
    </w:p>
    <w:p w:rsidR="00C42884" w:rsidRDefault="00C42884" w:rsidP="00035042">
      <w:pPr>
        <w:pStyle w:val="ListParagraph"/>
        <w:widowControl/>
        <w:numPr>
          <w:ilvl w:val="0"/>
          <w:numId w:val="55"/>
        </w:numPr>
        <w:spacing w:line="209" w:lineRule="auto"/>
        <w:ind w:left="180" w:hanging="180"/>
        <w:jc w:val="both"/>
        <w:rPr>
          <w:rFonts w:ascii="Arial" w:hAnsi="Arial" w:cs="Arial"/>
          <w:color w:val="0D0D0D" w:themeColor="text1" w:themeTint="F2"/>
          <w:sz w:val="16"/>
          <w:szCs w:val="16"/>
        </w:rPr>
      </w:pPr>
      <w:r>
        <w:rPr>
          <w:rFonts w:ascii="Arial" w:hAnsi="Arial" w:cs="Arial"/>
          <w:color w:val="0D0D0D" w:themeColor="text1" w:themeTint="F2"/>
          <w:sz w:val="16"/>
          <w:szCs w:val="16"/>
        </w:rPr>
        <w:t>An Easement;</w:t>
      </w:r>
      <w:r>
        <w:rPr>
          <w:rFonts w:ascii="Arial" w:hAnsi="Arial" w:cs="Arial"/>
          <w:color w:val="0D0D0D" w:themeColor="text1" w:themeTint="F2"/>
          <w:sz w:val="16"/>
          <w:szCs w:val="16"/>
        </w:rPr>
        <w:tab/>
      </w:r>
      <w:r>
        <w:rPr>
          <w:rFonts w:ascii="Arial" w:hAnsi="Arial" w:cs="Arial"/>
          <w:color w:val="0D0D0D" w:themeColor="text1" w:themeTint="F2"/>
          <w:sz w:val="16"/>
          <w:szCs w:val="16"/>
        </w:rPr>
        <w:tab/>
        <w:t>b. A Profit</w:t>
      </w:r>
      <w:r>
        <w:rPr>
          <w:rFonts w:ascii="Arial" w:hAnsi="Arial" w:cs="Arial"/>
          <w:color w:val="0D0D0D" w:themeColor="text1" w:themeTint="F2"/>
          <w:sz w:val="16"/>
          <w:szCs w:val="16"/>
        </w:rPr>
        <w:tab/>
        <w:t>;</w:t>
      </w:r>
      <w:r>
        <w:rPr>
          <w:rFonts w:ascii="Arial" w:hAnsi="Arial" w:cs="Arial"/>
          <w:color w:val="0D0D0D" w:themeColor="text1" w:themeTint="F2"/>
          <w:sz w:val="16"/>
          <w:szCs w:val="16"/>
        </w:rPr>
        <w:tab/>
        <w:t>c. A Covenant;</w:t>
      </w:r>
    </w:p>
    <w:p w:rsidR="00C42884" w:rsidRPr="00C42884" w:rsidRDefault="00C42884" w:rsidP="00035042">
      <w:pPr>
        <w:widowControl/>
        <w:spacing w:line="209" w:lineRule="auto"/>
        <w:jc w:val="both"/>
        <w:rPr>
          <w:rFonts w:ascii="Arial" w:hAnsi="Arial" w:cs="Arial"/>
          <w:color w:val="0D0D0D" w:themeColor="text1" w:themeTint="F2"/>
          <w:sz w:val="6"/>
          <w:szCs w:val="6"/>
        </w:rPr>
      </w:pPr>
    </w:p>
    <w:p w:rsidR="00C42884" w:rsidRDefault="00C42884" w:rsidP="00035042">
      <w:pPr>
        <w:pStyle w:val="ListParagraph"/>
        <w:widowControl/>
        <w:numPr>
          <w:ilvl w:val="0"/>
          <w:numId w:val="56"/>
        </w:numPr>
        <w:spacing w:line="209" w:lineRule="auto"/>
        <w:ind w:left="180" w:hanging="18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A Servitude; or</w:t>
      </w:r>
      <w:r>
        <w:rPr>
          <w:rFonts w:ascii="Arial" w:hAnsi="Arial" w:cs="Arial"/>
          <w:color w:val="0D0D0D" w:themeColor="text1" w:themeTint="F2"/>
          <w:sz w:val="16"/>
          <w:szCs w:val="16"/>
        </w:rPr>
        <w:tab/>
      </w:r>
      <w:r>
        <w:rPr>
          <w:rFonts w:ascii="Arial" w:hAnsi="Arial" w:cs="Arial"/>
          <w:color w:val="0D0D0D" w:themeColor="text1" w:themeTint="F2"/>
          <w:sz w:val="16"/>
          <w:szCs w:val="16"/>
        </w:rPr>
        <w:tab/>
        <w:t>e. An Estate in Fee Simple Absolute</w:t>
      </w:r>
    </w:p>
    <w:p w:rsidR="00C42884" w:rsidRPr="00C42884" w:rsidRDefault="00C42884" w:rsidP="00035042">
      <w:pPr>
        <w:pStyle w:val="ListParagraph"/>
        <w:widowControl/>
        <w:spacing w:line="209" w:lineRule="auto"/>
        <w:ind w:left="180"/>
        <w:jc w:val="both"/>
        <w:rPr>
          <w:rFonts w:ascii="Arial" w:hAnsi="Arial" w:cs="Arial"/>
          <w:color w:val="0D0D0D" w:themeColor="text1" w:themeTint="F2"/>
          <w:sz w:val="10"/>
          <w:szCs w:val="10"/>
        </w:rPr>
      </w:pPr>
      <w:r w:rsidRPr="00C42884">
        <w:rPr>
          <w:rFonts w:ascii="Arial" w:hAnsi="Arial" w:cs="Arial"/>
          <w:color w:val="0D0D0D" w:themeColor="text1" w:themeTint="F2"/>
          <w:sz w:val="10"/>
          <w:szCs w:val="10"/>
        </w:rPr>
        <w:tab/>
      </w:r>
    </w:p>
    <w:p w:rsidR="007F40F8" w:rsidRPr="0055204C" w:rsidRDefault="003C63EA" w:rsidP="00035042">
      <w:pPr>
        <w:widowControl/>
        <w:spacing w:line="209" w:lineRule="auto"/>
        <w:jc w:val="both"/>
        <w:rPr>
          <w:rFonts w:ascii="Arial" w:hAnsi="Arial" w:cs="Arial"/>
          <w:color w:val="000099"/>
          <w:sz w:val="16"/>
          <w:szCs w:val="16"/>
        </w:rPr>
      </w:pPr>
      <w:r>
        <w:rPr>
          <w:rFonts w:ascii="Arial" w:hAnsi="Arial" w:cs="Arial"/>
          <w:b/>
          <w:bCs/>
          <w:i/>
          <w:iCs/>
          <w:color w:val="000099"/>
          <w:sz w:val="16"/>
          <w:szCs w:val="16"/>
        </w:rPr>
        <w:t>Section Eleven</w:t>
      </w:r>
      <w:r w:rsidR="007F40F8" w:rsidRPr="0055204C">
        <w:rPr>
          <w:rFonts w:ascii="Arial" w:hAnsi="Arial" w:cs="Arial"/>
          <w:b/>
          <w:bCs/>
          <w:i/>
          <w:iCs/>
          <w:color w:val="000099"/>
          <w:sz w:val="16"/>
          <w:szCs w:val="16"/>
        </w:rPr>
        <w:t xml:space="preserve"> - Real Property - Conveyances and Security Interests</w:t>
      </w:r>
    </w:p>
    <w:p w:rsidR="007F40F8" w:rsidRPr="0055204C" w:rsidRDefault="007F40F8" w:rsidP="00035042">
      <w:pPr>
        <w:widowControl/>
        <w:spacing w:line="209" w:lineRule="auto"/>
        <w:jc w:val="both"/>
        <w:rPr>
          <w:rFonts w:ascii="Arial" w:hAnsi="Arial" w:cs="Arial"/>
          <w:color w:val="0D0D0D" w:themeColor="text1" w:themeTint="F2"/>
          <w:sz w:val="10"/>
          <w:szCs w:val="10"/>
        </w:rPr>
      </w:pPr>
    </w:p>
    <w:p w:rsidR="00035042"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year is 1690.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 xml:space="preserve">King James II is on the throne.  Seeking to expand his dominion in the Americas, the King issues a charter to the second son of Sir Thurman Munson of </w:t>
      </w:r>
      <w:proofErr w:type="spellStart"/>
      <w:r w:rsidRPr="00817566">
        <w:rPr>
          <w:rFonts w:ascii="Arial" w:hAnsi="Arial" w:cs="Arial"/>
          <w:b/>
          <w:bCs/>
          <w:color w:val="0D0D0D" w:themeColor="text1" w:themeTint="F2"/>
          <w:sz w:val="16"/>
          <w:szCs w:val="16"/>
        </w:rPr>
        <w:t>Yankstown</w:t>
      </w:r>
      <w:proofErr w:type="spellEnd"/>
      <w:r w:rsidRPr="00817566">
        <w:rPr>
          <w:rFonts w:ascii="Arial" w:hAnsi="Arial" w:cs="Arial"/>
          <w:b/>
          <w:bCs/>
          <w:color w:val="0D0D0D" w:themeColor="text1" w:themeTint="F2"/>
          <w:sz w:val="16"/>
          <w:szCs w:val="16"/>
        </w:rPr>
        <w:t xml:space="preserve">. </w:t>
      </w:r>
      <w:r w:rsidR="00035042">
        <w:rPr>
          <w:rFonts w:ascii="Arial" w:hAnsi="Arial" w:cs="Arial"/>
          <w:b/>
          <w:bCs/>
          <w:color w:val="0D0D0D" w:themeColor="text1" w:themeTint="F2"/>
          <w:sz w:val="16"/>
          <w:szCs w:val="16"/>
        </w:rPr>
        <w:t xml:space="preserve">                   (6)</w:t>
      </w:r>
      <w:r w:rsidRPr="00817566">
        <w:rPr>
          <w:rFonts w:ascii="Arial" w:hAnsi="Arial" w:cs="Arial"/>
          <w:b/>
          <w:bCs/>
          <w:color w:val="0D0D0D" w:themeColor="text1" w:themeTint="F2"/>
          <w:sz w:val="16"/>
          <w:szCs w:val="16"/>
        </w:rPr>
        <w:t xml:space="preserve"> </w:t>
      </w: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son, Kermit Munson, travels to America where the charter states that he shall be grated title to all the lands </w:t>
      </w:r>
      <w:proofErr w:type="gramStart"/>
      <w:r w:rsidRPr="00817566">
        <w:rPr>
          <w:rFonts w:ascii="Arial" w:hAnsi="Arial" w:cs="Arial"/>
          <w:b/>
          <w:bCs/>
          <w:color w:val="0D0D0D" w:themeColor="text1" w:themeTint="F2"/>
          <w:sz w:val="16"/>
          <w:szCs w:val="16"/>
        </w:rPr>
        <w:t>West</w:t>
      </w:r>
      <w:proofErr w:type="gramEnd"/>
      <w:r w:rsidRPr="00817566">
        <w:rPr>
          <w:rFonts w:ascii="Arial" w:hAnsi="Arial" w:cs="Arial"/>
          <w:b/>
          <w:bCs/>
          <w:color w:val="0D0D0D" w:themeColor="text1" w:themeTint="F2"/>
          <w:sz w:val="16"/>
          <w:szCs w:val="16"/>
        </w:rPr>
        <w:t xml:space="preserve"> of the Hudson River, North of the Mohawk River, South of the Adirondack Mountains and East of the Lands of Lord </w:t>
      </w:r>
      <w:proofErr w:type="spellStart"/>
      <w:r w:rsidRPr="00817566">
        <w:rPr>
          <w:rFonts w:ascii="Arial" w:hAnsi="Arial" w:cs="Arial"/>
          <w:b/>
          <w:bCs/>
          <w:color w:val="0D0D0D" w:themeColor="text1" w:themeTint="F2"/>
          <w:sz w:val="16"/>
          <w:szCs w:val="16"/>
        </w:rPr>
        <w:t>Amster</w:t>
      </w:r>
      <w:proofErr w:type="spellEnd"/>
      <w:r w:rsidRPr="00817566">
        <w:rPr>
          <w:rFonts w:ascii="Arial" w:hAnsi="Arial" w:cs="Arial"/>
          <w:b/>
          <w:bCs/>
          <w:color w:val="0D0D0D" w:themeColor="text1" w:themeTint="F2"/>
          <w:sz w:val="16"/>
          <w:szCs w:val="16"/>
        </w:rPr>
        <w:t xml:space="preserve"> (basically present day Saratoga County and Northern Schenectady County).</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Kermit, having seen far too much green in his life, and never much of a farmer, decides to sell some of the parcels to real farmers who will pay him great sums of money for the fertile land.  So in 1703, a young farmer, Joseph Glen, buys a huge tract of land from Kermit and starts a large farm.</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Over the years and </w:t>
      </w:r>
      <w:proofErr w:type="gramStart"/>
      <w:r w:rsidRPr="00817566">
        <w:rPr>
          <w:rFonts w:ascii="Arial" w:hAnsi="Arial" w:cs="Arial"/>
          <w:b/>
          <w:bCs/>
          <w:color w:val="0D0D0D" w:themeColor="text1" w:themeTint="F2"/>
          <w:sz w:val="16"/>
          <w:szCs w:val="16"/>
        </w:rPr>
        <w:t>generations</w:t>
      </w:r>
      <w:proofErr w:type="gramEnd"/>
      <w:r w:rsidRPr="00817566">
        <w:rPr>
          <w:rFonts w:ascii="Arial" w:hAnsi="Arial" w:cs="Arial"/>
          <w:b/>
          <w:bCs/>
          <w:color w:val="0D0D0D" w:themeColor="text1" w:themeTint="F2"/>
          <w:sz w:val="16"/>
          <w:szCs w:val="16"/>
        </w:rPr>
        <w:t xml:space="preserve"> the Glen family subdivides their land and also sells off several parcels.  A little rural community starts to form.  In </w:t>
      </w:r>
      <w:proofErr w:type="gramStart"/>
      <w:r w:rsidRPr="00817566">
        <w:rPr>
          <w:rFonts w:ascii="Arial" w:hAnsi="Arial" w:cs="Arial"/>
          <w:b/>
          <w:bCs/>
          <w:color w:val="0D0D0D" w:themeColor="text1" w:themeTint="F2"/>
          <w:sz w:val="16"/>
          <w:szCs w:val="16"/>
        </w:rPr>
        <w:t>1781</w:t>
      </w:r>
      <w:proofErr w:type="gramEnd"/>
      <w:r w:rsidRPr="00817566">
        <w:rPr>
          <w:rFonts w:ascii="Arial" w:hAnsi="Arial" w:cs="Arial"/>
          <w:b/>
          <w:bCs/>
          <w:color w:val="0D0D0D" w:themeColor="text1" w:themeTint="F2"/>
          <w:sz w:val="16"/>
          <w:szCs w:val="16"/>
        </w:rPr>
        <w:t xml:space="preserve"> the farmers of the area incorporate into the town of Glenville. </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2910D2"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By 1946, the land within the town of Glenville is still mostly rural and agricultural. </w:t>
      </w:r>
      <w:proofErr w:type="gramStart"/>
      <w:r w:rsidRPr="00817566">
        <w:rPr>
          <w:rFonts w:ascii="Arial" w:hAnsi="Arial" w:cs="Arial"/>
          <w:b/>
          <w:bCs/>
          <w:color w:val="0D0D0D" w:themeColor="text1" w:themeTint="F2"/>
          <w:sz w:val="16"/>
          <w:szCs w:val="16"/>
        </w:rPr>
        <w:t>But</w:t>
      </w:r>
      <w:proofErr w:type="gramEnd"/>
      <w:r w:rsidRPr="00817566">
        <w:rPr>
          <w:rFonts w:ascii="Arial" w:hAnsi="Arial" w:cs="Arial"/>
          <w:b/>
          <w:bCs/>
          <w:color w:val="0D0D0D" w:themeColor="text1" w:themeTint="F2"/>
          <w:sz w:val="16"/>
          <w:szCs w:val="16"/>
        </w:rPr>
        <w:t xml:space="preserve"> with the post war housing boom starting to take place, and with workman from the nearby GE facility in downtown Schenectady starting to look to the suburbs for new homes, Todd </w:t>
      </w:r>
    </w:p>
    <w:p w:rsidR="002910D2" w:rsidRPr="00035042" w:rsidRDefault="002910D2" w:rsidP="00035042">
      <w:pPr>
        <w:widowControl/>
        <w:spacing w:line="209" w:lineRule="auto"/>
        <w:jc w:val="both"/>
        <w:rPr>
          <w:rFonts w:ascii="Arial" w:hAnsi="Arial" w:cs="Arial"/>
          <w:b/>
          <w:bCs/>
          <w:color w:val="0D0D0D" w:themeColor="text1" w:themeTint="F2"/>
          <w:sz w:val="6"/>
          <w:szCs w:val="6"/>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Glen, a descendant of Joseph, decides </w:t>
      </w:r>
      <w:proofErr w:type="spellStart"/>
      <w:r w:rsidRPr="00817566">
        <w:rPr>
          <w:rFonts w:ascii="Arial" w:hAnsi="Arial" w:cs="Arial"/>
          <w:b/>
          <w:bCs/>
          <w:color w:val="0D0D0D" w:themeColor="text1" w:themeTint="F2"/>
          <w:sz w:val="16"/>
          <w:szCs w:val="16"/>
        </w:rPr>
        <w:t>its</w:t>
      </w:r>
      <w:proofErr w:type="spellEnd"/>
      <w:r w:rsidRPr="00817566">
        <w:rPr>
          <w:rFonts w:ascii="Arial" w:hAnsi="Arial" w:cs="Arial"/>
          <w:b/>
          <w:bCs/>
          <w:color w:val="0D0D0D" w:themeColor="text1" w:themeTint="F2"/>
          <w:sz w:val="16"/>
          <w:szCs w:val="16"/>
        </w:rPr>
        <w:t xml:space="preserve"> time to sell off a large piece of his farm to take advantage of the land hungry housing developers.</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spacing w:line="209" w:lineRule="auto"/>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A </w:t>
      </w:r>
      <w:proofErr w:type="gramStart"/>
      <w:r w:rsidRPr="00817566">
        <w:rPr>
          <w:rFonts w:ascii="Arial" w:hAnsi="Arial" w:cs="Arial"/>
          <w:b/>
          <w:bCs/>
          <w:color w:val="0D0D0D" w:themeColor="text1" w:themeTint="F2"/>
          <w:sz w:val="16"/>
          <w:szCs w:val="16"/>
        </w:rPr>
        <w:t>700 acre</w:t>
      </w:r>
      <w:proofErr w:type="gramEnd"/>
      <w:r w:rsidRPr="00817566">
        <w:rPr>
          <w:rFonts w:ascii="Arial" w:hAnsi="Arial" w:cs="Arial"/>
          <w:b/>
          <w:bCs/>
          <w:color w:val="0D0D0D" w:themeColor="text1" w:themeTint="F2"/>
          <w:sz w:val="16"/>
          <w:szCs w:val="16"/>
        </w:rPr>
        <w:t xml:space="preserve"> parcel of Todd's farm, covered with thick forest, was not much use for cultivation.  After talking to a group of investors, Todd decides to sell this parcel. </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w:t>
      </w:r>
      <w:proofErr w:type="gramStart"/>
      <w:r w:rsidRPr="00817566">
        <w:rPr>
          <w:rFonts w:ascii="Arial" w:hAnsi="Arial" w:cs="Arial"/>
          <w:b/>
          <w:bCs/>
          <w:color w:val="0D0D0D" w:themeColor="text1" w:themeTint="F2"/>
          <w:sz w:val="16"/>
          <w:szCs w:val="16"/>
        </w:rPr>
        <w:t>investors</w:t>
      </w:r>
      <w:proofErr w:type="gramEnd"/>
      <w:r w:rsidRPr="00817566">
        <w:rPr>
          <w:rFonts w:ascii="Arial" w:hAnsi="Arial" w:cs="Arial"/>
          <w:b/>
          <w:bCs/>
          <w:color w:val="0D0D0D" w:themeColor="text1" w:themeTint="F2"/>
          <w:sz w:val="16"/>
          <w:szCs w:val="16"/>
        </w:rPr>
        <w:t xml:space="preserve"> who buy it from Todd, have incorporated their venture into the Woodhaven Development Company, Inc. with the Company taking title and ownership of all the land in question.  Immediately the development company went right to work, hired a series of builders, and over the next several years erected and sold off nearly 1000 homes on 3/4 and 1/2 acre lots.</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C42884"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Derek </w:t>
      </w:r>
      <w:proofErr w:type="gramStart"/>
      <w:r>
        <w:rPr>
          <w:rFonts w:ascii="Arial" w:hAnsi="Arial" w:cs="Arial"/>
          <w:b/>
          <w:bCs/>
          <w:color w:val="0D0D0D" w:themeColor="text1" w:themeTint="F2"/>
          <w:sz w:val="16"/>
          <w:szCs w:val="16"/>
        </w:rPr>
        <w:t>Jeter,</w:t>
      </w:r>
      <w:proofErr w:type="gramEnd"/>
      <w:r>
        <w:rPr>
          <w:rFonts w:ascii="Arial" w:hAnsi="Arial" w:cs="Arial"/>
          <w:b/>
          <w:bCs/>
          <w:color w:val="0D0D0D" w:themeColor="text1" w:themeTint="F2"/>
          <w:sz w:val="16"/>
          <w:szCs w:val="16"/>
        </w:rPr>
        <w:t xml:space="preserve"> and his wife Jillian, Hannah</w:t>
      </w:r>
      <w:r w:rsidR="007F40F8" w:rsidRPr="00817566">
        <w:rPr>
          <w:rFonts w:ascii="Arial" w:hAnsi="Arial" w:cs="Arial"/>
          <w:b/>
          <w:bCs/>
          <w:color w:val="0D0D0D" w:themeColor="text1" w:themeTint="F2"/>
          <w:sz w:val="16"/>
          <w:szCs w:val="16"/>
        </w:rPr>
        <w:t xml:space="preserve"> to buy a new home and start a family. They seek to purchase a newly constructed home from the Woodhaven Development Company, </w:t>
      </w:r>
      <w:proofErr w:type="spellStart"/>
      <w:r w:rsidR="007F40F8" w:rsidRPr="00817566">
        <w:rPr>
          <w:rFonts w:ascii="Arial" w:hAnsi="Arial" w:cs="Arial"/>
          <w:b/>
          <w:bCs/>
          <w:color w:val="0D0D0D" w:themeColor="text1" w:themeTint="F2"/>
          <w:sz w:val="16"/>
          <w:szCs w:val="16"/>
        </w:rPr>
        <w:t>Inc</w:t>
      </w:r>
      <w:proofErr w:type="spellEnd"/>
      <w:r w:rsidR="007F40F8" w:rsidRPr="00817566">
        <w:rPr>
          <w:rFonts w:ascii="Arial" w:hAnsi="Arial" w:cs="Arial"/>
          <w:b/>
          <w:bCs/>
          <w:color w:val="0D0D0D" w:themeColor="text1" w:themeTint="F2"/>
          <w:sz w:val="16"/>
          <w:szCs w:val="16"/>
        </w:rPr>
        <w:t xml:space="preserve"> (WDC, Inc.).</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The following questions arise from this fact pattern.</w:t>
      </w:r>
    </w:p>
    <w:p w:rsidR="007F40F8" w:rsidRPr="002D7EF7"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42884">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The first step to buying a house is the real estate contract. The realtor representing the Woodhaven Deve</w:t>
      </w:r>
      <w:r w:rsidR="00C42884">
        <w:rPr>
          <w:rFonts w:ascii="Arial" w:hAnsi="Arial" w:cs="Arial"/>
          <w:b/>
          <w:bCs/>
          <w:color w:val="0D0D0D" w:themeColor="text1" w:themeTint="F2"/>
          <w:sz w:val="16"/>
          <w:szCs w:val="16"/>
        </w:rPr>
        <w:t xml:space="preserve">lopment Company hands the </w:t>
      </w:r>
      <w:proofErr w:type="spellStart"/>
      <w:r w:rsidR="00C42884">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a contract:</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signed by all parties to be charged;</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need only be signed by the WDC, Inc.;</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w:t>
      </w:r>
      <w:r w:rsidR="00714555">
        <w:rPr>
          <w:rFonts w:ascii="Arial" w:hAnsi="Arial" w:cs="Arial"/>
          <w:color w:val="0D0D0D" w:themeColor="text1" w:themeTint="F2"/>
          <w:sz w:val="16"/>
          <w:szCs w:val="16"/>
        </w:rPr>
        <w:t xml:space="preserve">eed only be signed by the </w:t>
      </w:r>
      <w:proofErr w:type="spellStart"/>
      <w:r w:rsidR="00714555">
        <w:rPr>
          <w:rFonts w:ascii="Arial" w:hAnsi="Arial" w:cs="Arial"/>
          <w:color w:val="0D0D0D" w:themeColor="text1" w:themeTint="F2"/>
          <w:sz w:val="16"/>
          <w:szCs w:val="16"/>
        </w:rPr>
        <w:t>Jeter</w:t>
      </w:r>
      <w:r w:rsidRPr="00267EB3">
        <w:rPr>
          <w:rFonts w:ascii="Arial" w:hAnsi="Arial" w:cs="Arial"/>
          <w:color w:val="0D0D0D" w:themeColor="text1" w:themeTint="F2"/>
          <w:sz w:val="16"/>
          <w:szCs w:val="16"/>
        </w:rPr>
        <w:t>s</w:t>
      </w:r>
      <w:proofErr w:type="spellEnd"/>
      <w:r w:rsidRPr="00267EB3">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 xml:space="preserve">Because of the statute of </w:t>
      </w:r>
      <w:proofErr w:type="gramStart"/>
      <w:r w:rsidRPr="00267EB3">
        <w:rPr>
          <w:rFonts w:ascii="Arial" w:hAnsi="Arial" w:cs="Arial"/>
          <w:color w:val="0D0D0D" w:themeColor="text1" w:themeTint="F2"/>
          <w:sz w:val="16"/>
          <w:szCs w:val="16"/>
        </w:rPr>
        <w:t>frauds</w:t>
      </w:r>
      <w:proofErr w:type="gramEnd"/>
      <w:r w:rsidRPr="00267EB3">
        <w:rPr>
          <w:rFonts w:ascii="Arial" w:hAnsi="Arial" w:cs="Arial"/>
          <w:color w:val="0D0D0D" w:themeColor="text1" w:themeTint="F2"/>
          <w:sz w:val="16"/>
          <w:szCs w:val="16"/>
        </w:rPr>
        <w:t xml:space="preserve"> the real estate contract must</w:t>
      </w:r>
      <w:r>
        <w:rPr>
          <w:rFonts w:ascii="Arial" w:hAnsi="Arial" w:cs="Arial"/>
          <w:color w:val="0D0D0D" w:themeColor="text1" w:themeTint="F2"/>
          <w:sz w:val="16"/>
          <w:szCs w:val="16"/>
        </w:rPr>
        <w:t xml:space="preserve"> </w:t>
      </w:r>
      <w:r w:rsidRPr="00267EB3">
        <w:rPr>
          <w:rFonts w:ascii="Arial" w:hAnsi="Arial" w:cs="Arial"/>
          <w:color w:val="0D0D0D" w:themeColor="text1" w:themeTint="F2"/>
          <w:sz w:val="16"/>
          <w:szCs w:val="16"/>
        </w:rPr>
        <w:t xml:space="preserve">be in writing and needs to be signed by only the realtor.     </w:t>
      </w:r>
    </w:p>
    <w:p w:rsidR="007F40F8" w:rsidRPr="00267EB3"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42884">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The con</w:t>
      </w:r>
      <w:r w:rsidR="00714555">
        <w:rPr>
          <w:rFonts w:ascii="Arial" w:hAnsi="Arial" w:cs="Arial"/>
          <w:b/>
          <w:bCs/>
          <w:color w:val="0D0D0D" w:themeColor="text1" w:themeTint="F2"/>
          <w:sz w:val="16"/>
          <w:szCs w:val="16"/>
        </w:rPr>
        <w:t xml:space="preserve">tract provided to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contains a standard attorney approval clause. This clause:</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14555"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unilaterally am</w:t>
      </w:r>
      <w:r>
        <w:rPr>
          <w:rFonts w:ascii="Arial" w:hAnsi="Arial" w:cs="Arial"/>
          <w:color w:val="0D0D0D" w:themeColor="text1" w:themeTint="F2"/>
          <w:sz w:val="16"/>
          <w:szCs w:val="16"/>
        </w:rPr>
        <w:t>end the contract on the Jeter’s</w:t>
      </w:r>
      <w:r w:rsidR="007F40F8" w:rsidRPr="00267EB3">
        <w:rPr>
          <w:rFonts w:ascii="Arial" w:hAnsi="Arial" w:cs="Arial"/>
          <w:color w:val="0D0D0D" w:themeColor="text1" w:themeTint="F2"/>
          <w:sz w:val="16"/>
          <w:szCs w:val="16"/>
        </w:rPr>
        <w:t xml:space="preserve"> behalf;</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w:t>
      </w:r>
      <w:proofErr w:type="spellStart"/>
      <w:r>
        <w:rPr>
          <w:rFonts w:ascii="Arial" w:hAnsi="Arial" w:cs="Arial"/>
          <w:color w:val="0D0D0D" w:themeColor="text1" w:themeTint="F2"/>
          <w:sz w:val="16"/>
          <w:szCs w:val="16"/>
        </w:rPr>
        <w:t>Jeters</w:t>
      </w:r>
      <w:proofErr w:type="spellEnd"/>
      <w:r w:rsidR="007F40F8" w:rsidRPr="00267EB3">
        <w:rPr>
          <w:rFonts w:ascii="Arial" w:hAnsi="Arial" w:cs="Arial"/>
          <w:color w:val="0D0D0D" w:themeColor="text1" w:themeTint="F2"/>
          <w:sz w:val="16"/>
          <w:szCs w:val="16"/>
        </w:rPr>
        <w:t xml:space="preserve"> to have an attorney examine the contract within a period of time and cancel it if it is not in their best interest;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w:t>
      </w:r>
      <w:r w:rsidR="007F40F8" w:rsidRPr="00267EB3">
        <w:rPr>
          <w:rFonts w:ascii="Arial" w:hAnsi="Arial" w:cs="Arial"/>
          <w:color w:val="0D0D0D" w:themeColor="text1" w:themeTint="F2"/>
          <w:sz w:val="16"/>
          <w:szCs w:val="16"/>
        </w:rPr>
        <w:t>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reduce the purchase offer amount on the house; or</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All of the Above.</w:t>
      </w:r>
    </w:p>
    <w:p w:rsidR="00714555" w:rsidRPr="00035042" w:rsidRDefault="00714555" w:rsidP="00035042">
      <w:pPr>
        <w:widowControl/>
        <w:spacing w:line="209" w:lineRule="auto"/>
        <w:jc w:val="both"/>
        <w:rPr>
          <w:rFonts w:ascii="Arial" w:hAnsi="Arial" w:cs="Arial"/>
          <w:b/>
          <w:bCs/>
          <w:i/>
          <w:iCs/>
          <w:color w:val="000099"/>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714555">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Prior to looking for housing at the W</w:t>
      </w:r>
      <w:r w:rsidR="00714555">
        <w:rPr>
          <w:rFonts w:ascii="Arial" w:hAnsi="Arial" w:cs="Arial"/>
          <w:b/>
          <w:bCs/>
          <w:color w:val="0D0D0D" w:themeColor="text1" w:themeTint="F2"/>
          <w:sz w:val="16"/>
          <w:szCs w:val="16"/>
        </w:rPr>
        <w:t xml:space="preserve">oodhaven Development, the </w:t>
      </w:r>
      <w:proofErr w:type="spellStart"/>
      <w:r w:rsidR="00714555">
        <w:rPr>
          <w:rFonts w:ascii="Arial" w:hAnsi="Arial" w:cs="Arial"/>
          <w:b/>
          <w:bCs/>
          <w:color w:val="0D0D0D" w:themeColor="text1" w:themeTint="F2"/>
          <w:sz w:val="16"/>
          <w:szCs w:val="16"/>
        </w:rPr>
        <w:t>Jeters</w:t>
      </w:r>
      <w:proofErr w:type="spellEnd"/>
      <w:r w:rsidR="007F40F8" w:rsidRPr="00817566">
        <w:rPr>
          <w:rFonts w:ascii="Arial" w:hAnsi="Arial" w:cs="Arial"/>
          <w:b/>
          <w:bCs/>
          <w:color w:val="0D0D0D" w:themeColor="text1" w:themeTint="F2"/>
          <w:sz w:val="16"/>
          <w:szCs w:val="16"/>
        </w:rPr>
        <w:t xml:space="preserve"> called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xml:space="preserve"> Realtors. They speak with Faye </w:t>
      </w:r>
      <w:proofErr w:type="spellStart"/>
      <w:r w:rsidR="007F40F8" w:rsidRPr="00817566">
        <w:rPr>
          <w:rFonts w:ascii="Arial" w:hAnsi="Arial" w:cs="Arial"/>
          <w:b/>
          <w:bCs/>
          <w:color w:val="0D0D0D" w:themeColor="text1" w:themeTint="F2"/>
          <w:sz w:val="16"/>
          <w:szCs w:val="16"/>
        </w:rPr>
        <w:t>Rispoli</w:t>
      </w:r>
      <w:proofErr w:type="spellEnd"/>
      <w:r w:rsidR="007F40F8" w:rsidRPr="00817566">
        <w:rPr>
          <w:rFonts w:ascii="Arial" w:hAnsi="Arial" w:cs="Arial"/>
          <w:b/>
          <w:bCs/>
          <w:color w:val="0D0D0D" w:themeColor="text1" w:themeTint="F2"/>
          <w:sz w:val="16"/>
          <w:szCs w:val="16"/>
        </w:rPr>
        <w:t xml:space="preserve">, who was a licensed real estate agent for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Th</w:t>
      </w:r>
      <w:r w:rsidR="00714555">
        <w:rPr>
          <w:rFonts w:ascii="Arial" w:hAnsi="Arial" w:cs="Arial"/>
          <w:b/>
          <w:bCs/>
          <w:color w:val="0D0D0D" w:themeColor="text1" w:themeTint="F2"/>
          <w:sz w:val="16"/>
          <w:szCs w:val="16"/>
        </w:rPr>
        <w:t>ey ask Faye what houses under $3</w:t>
      </w:r>
      <w:r w:rsidR="007F40F8" w:rsidRPr="00817566">
        <w:rPr>
          <w:rFonts w:ascii="Arial" w:hAnsi="Arial" w:cs="Arial"/>
          <w:b/>
          <w:bCs/>
          <w:color w:val="0D0D0D" w:themeColor="text1" w:themeTint="F2"/>
          <w:sz w:val="16"/>
          <w:szCs w:val="16"/>
        </w:rPr>
        <w:t xml:space="preserve">00,000 her company has listed within a good school district, </w:t>
      </w:r>
      <w:r w:rsidR="00714555">
        <w:rPr>
          <w:rFonts w:ascii="Arial" w:hAnsi="Arial" w:cs="Arial"/>
          <w:b/>
          <w:bCs/>
          <w:color w:val="0D0D0D" w:themeColor="text1" w:themeTint="F2"/>
          <w:sz w:val="16"/>
          <w:szCs w:val="16"/>
        </w:rPr>
        <w:t>with a great baseball program</w:t>
      </w:r>
      <w:r w:rsidR="007F40F8" w:rsidRPr="00817566">
        <w:rPr>
          <w:rFonts w:ascii="Arial" w:hAnsi="Arial" w:cs="Arial"/>
          <w:b/>
          <w:bCs/>
          <w:color w:val="0D0D0D" w:themeColor="text1" w:themeTint="F2"/>
          <w:sz w:val="16"/>
          <w:szCs w:val="16"/>
        </w:rPr>
        <w:t xml:space="preserve"> in Schenectady.  </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Faye </w:t>
      </w:r>
      <w:r w:rsidR="00714555">
        <w:rPr>
          <w:rFonts w:ascii="Arial" w:hAnsi="Arial" w:cs="Arial"/>
          <w:b/>
          <w:bCs/>
          <w:color w:val="0D0D0D" w:themeColor="text1" w:themeTint="F2"/>
          <w:sz w:val="16"/>
          <w:szCs w:val="16"/>
        </w:rPr>
        <w:t xml:space="preserve">the realtor then asks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to come into her office and proceeds to show them a number of listed properties in the area from a large "multiple Listing Service" book.  One of these properties is 7 Glenwood Drive in the Woodhaven Development.</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visiting the site of the home at 7 Glenwood Drive, at an open ho</w:t>
      </w:r>
      <w:r w:rsidR="00714555">
        <w:rPr>
          <w:rFonts w:ascii="Arial" w:hAnsi="Arial" w:cs="Arial"/>
          <w:b/>
          <w:bCs/>
          <w:color w:val="0D0D0D" w:themeColor="text1" w:themeTint="F2"/>
          <w:sz w:val="16"/>
          <w:szCs w:val="16"/>
        </w:rPr>
        <w:t>use a week later, Hannah Jeter</w:t>
      </w:r>
      <w:r w:rsidRPr="00817566">
        <w:rPr>
          <w:rFonts w:ascii="Arial" w:hAnsi="Arial" w:cs="Arial"/>
          <w:b/>
          <w:bCs/>
          <w:color w:val="0D0D0D" w:themeColor="text1" w:themeTint="F2"/>
          <w:sz w:val="16"/>
          <w:szCs w:val="16"/>
        </w:rPr>
        <w:t xml:space="preserve"> falls in love with it.</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asserting muc</w:t>
      </w:r>
      <w:r w:rsidR="00714555">
        <w:rPr>
          <w:rFonts w:ascii="Arial" w:hAnsi="Arial" w:cs="Arial"/>
          <w:b/>
          <w:bCs/>
          <w:color w:val="0D0D0D" w:themeColor="text1" w:themeTint="F2"/>
          <w:sz w:val="16"/>
          <w:szCs w:val="16"/>
        </w:rPr>
        <w:t>h influence upon her husband Derek</w:t>
      </w:r>
      <w:r w:rsidRPr="00817566">
        <w:rPr>
          <w:rFonts w:ascii="Arial" w:hAnsi="Arial" w:cs="Arial"/>
          <w:b/>
          <w:bCs/>
          <w:color w:val="0D0D0D" w:themeColor="text1" w:themeTint="F2"/>
          <w:sz w:val="16"/>
          <w:szCs w:val="16"/>
        </w:rPr>
        <w:t xml:space="preserve">, they meet Faye back at the House, sign a contract, and place an offer and a deposit on the home. </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In this transaction, other than signing the standard form contract for the pur</w:t>
      </w:r>
      <w:r w:rsidR="00714555">
        <w:rPr>
          <w:rFonts w:ascii="Arial" w:hAnsi="Arial" w:cs="Arial"/>
          <w:b/>
          <w:bCs/>
          <w:color w:val="0D0D0D" w:themeColor="text1" w:themeTint="F2"/>
          <w:sz w:val="16"/>
          <w:szCs w:val="16"/>
        </w:rPr>
        <w:t>chase and sale of the house, Derek and Hannah</w:t>
      </w:r>
      <w:r w:rsidRPr="00817566">
        <w:rPr>
          <w:rFonts w:ascii="Arial" w:hAnsi="Arial" w:cs="Arial"/>
          <w:b/>
          <w:bCs/>
          <w:color w:val="0D0D0D" w:themeColor="text1" w:themeTint="F2"/>
          <w:sz w:val="16"/>
          <w:szCs w:val="16"/>
        </w:rPr>
        <w:t xml:space="preserve"> signed nothing else with Faye.  As a result:</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14555" w:rsidP="0003504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Derek and Hannah</w:t>
      </w:r>
      <w:r w:rsidR="007F40F8" w:rsidRPr="005A5C17">
        <w:rPr>
          <w:rFonts w:ascii="Arial" w:hAnsi="Arial" w:cs="Arial"/>
          <w:color w:val="0D0D0D" w:themeColor="text1" w:themeTint="F2"/>
          <w:sz w:val="16"/>
          <w:szCs w:val="16"/>
        </w:rPr>
        <w:t xml:space="preserve"> as the buyers have implicitly hired Faye, and as</w:t>
      </w:r>
      <w:r w:rsidR="007F40F8">
        <w:rPr>
          <w:rFonts w:ascii="Arial" w:hAnsi="Arial" w:cs="Arial"/>
          <w:color w:val="0D0D0D" w:themeColor="text1" w:themeTint="F2"/>
          <w:sz w:val="16"/>
          <w:szCs w:val="16"/>
        </w:rPr>
        <w:t xml:space="preserve"> </w:t>
      </w:r>
      <w:r w:rsidR="007F40F8" w:rsidRPr="005A5C17">
        <w:rPr>
          <w:rFonts w:ascii="Arial" w:hAnsi="Arial" w:cs="Arial"/>
          <w:color w:val="0D0D0D" w:themeColor="text1" w:themeTint="F2"/>
          <w:sz w:val="16"/>
          <w:szCs w:val="16"/>
        </w:rPr>
        <w:t>such, are legally responsible for paying her 7 percent commission on the sale of the house;</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realtor is an employee of the seller, the Woodhaven Development Company, and as such, only they are responsible for paying her 7 percent commission on the sale of the house; or</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03504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Although the </w:t>
      </w:r>
      <w:proofErr w:type="gramStart"/>
      <w:r w:rsidRPr="005A5C17">
        <w:rPr>
          <w:rFonts w:ascii="Arial" w:hAnsi="Arial" w:cs="Arial"/>
          <w:color w:val="0D0D0D" w:themeColor="text1" w:themeTint="F2"/>
          <w:sz w:val="16"/>
          <w:szCs w:val="16"/>
        </w:rPr>
        <w:t>realtor was originally retained by the seller, the      Woodhaven Development Company,</w:t>
      </w:r>
      <w:proofErr w:type="gramEnd"/>
      <w:r w:rsidRPr="005A5C17">
        <w:rPr>
          <w:rFonts w:ascii="Arial" w:hAnsi="Arial" w:cs="Arial"/>
          <w:color w:val="0D0D0D" w:themeColor="text1" w:themeTint="F2"/>
          <w:sz w:val="16"/>
          <w:szCs w:val="16"/>
        </w:rPr>
        <w:t xml:space="preserve"> now that she ha</w:t>
      </w:r>
      <w:r w:rsidR="00714555">
        <w:rPr>
          <w:rFonts w:ascii="Arial" w:hAnsi="Arial" w:cs="Arial"/>
          <w:color w:val="0D0D0D" w:themeColor="text1" w:themeTint="F2"/>
          <w:sz w:val="16"/>
          <w:szCs w:val="16"/>
        </w:rPr>
        <w:t xml:space="preserve">s done       work for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she is also their employee as well, and as a result, both the buyer and the seller are responsible for paying her 7 percent commission on the sale of the house.</w:t>
      </w:r>
    </w:p>
    <w:p w:rsidR="007F40F8" w:rsidRPr="005A5C17" w:rsidRDefault="007F40F8" w:rsidP="003C63EA">
      <w:pPr>
        <w:widowControl/>
        <w:spacing w:line="204" w:lineRule="auto"/>
        <w:jc w:val="both"/>
        <w:rPr>
          <w:rFonts w:ascii="Arial" w:hAnsi="Arial" w:cs="Arial"/>
          <w:color w:val="0D0D0D" w:themeColor="text1" w:themeTint="F2"/>
          <w:sz w:val="10"/>
          <w:szCs w:val="10"/>
        </w:rPr>
      </w:pPr>
    </w:p>
    <w:p w:rsidR="00035042" w:rsidRPr="0055204C" w:rsidRDefault="00035042" w:rsidP="00035042">
      <w:pPr>
        <w:widowControl/>
        <w:spacing w:line="209" w:lineRule="auto"/>
        <w:jc w:val="both"/>
        <w:rPr>
          <w:rFonts w:ascii="Arial" w:hAnsi="Arial" w:cs="Arial"/>
          <w:color w:val="000099"/>
          <w:sz w:val="16"/>
          <w:szCs w:val="16"/>
        </w:rPr>
      </w:pPr>
      <w:r>
        <w:rPr>
          <w:rFonts w:ascii="Arial" w:hAnsi="Arial" w:cs="Arial"/>
          <w:b/>
          <w:bCs/>
          <w:i/>
          <w:iCs/>
          <w:color w:val="000099"/>
          <w:sz w:val="16"/>
          <w:szCs w:val="16"/>
        </w:rPr>
        <w:lastRenderedPageBreak/>
        <w:t>Section Eleven</w:t>
      </w:r>
      <w:r w:rsidRPr="0055204C">
        <w:rPr>
          <w:rFonts w:ascii="Arial" w:hAnsi="Arial" w:cs="Arial"/>
          <w:b/>
          <w:bCs/>
          <w:i/>
          <w:iCs/>
          <w:color w:val="000099"/>
          <w:sz w:val="16"/>
          <w:szCs w:val="16"/>
        </w:rPr>
        <w:t xml:space="preserve"> - Real Property - Conveyances and Security Interests</w:t>
      </w:r>
      <w:r>
        <w:rPr>
          <w:rFonts w:ascii="Arial" w:hAnsi="Arial" w:cs="Arial"/>
          <w:b/>
          <w:bCs/>
          <w:i/>
          <w:iCs/>
          <w:color w:val="000099"/>
          <w:sz w:val="16"/>
          <w:szCs w:val="16"/>
        </w:rPr>
        <w:t xml:space="preserve"> - Continued</w:t>
      </w:r>
    </w:p>
    <w:p w:rsidR="00035042" w:rsidRPr="00035042" w:rsidRDefault="00035042"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714555">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Although the real esta</w:t>
      </w:r>
      <w:r w:rsidR="00714555">
        <w:rPr>
          <w:rFonts w:ascii="Arial" w:hAnsi="Arial" w:cs="Arial"/>
          <w:b/>
          <w:bCs/>
          <w:color w:val="0D0D0D" w:themeColor="text1" w:themeTint="F2"/>
          <w:sz w:val="16"/>
          <w:szCs w:val="16"/>
        </w:rPr>
        <w:t xml:space="preserve">te contract permitted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to have professional architects and structural engineers inspect the home, the contract explicitly provides for the sale of the premises "as is".  As a result:</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no duty to disclose any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disclose ALL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The seller and the realtor have a duty to investigate all defects at the home and disclose </w:t>
      </w:r>
      <w:r w:rsidR="00714555">
        <w:rPr>
          <w:rFonts w:ascii="Arial" w:hAnsi="Arial" w:cs="Arial"/>
          <w:color w:val="0D0D0D" w:themeColor="text1" w:themeTint="F2"/>
          <w:sz w:val="16"/>
          <w:szCs w:val="16"/>
        </w:rPr>
        <w:t xml:space="preserve">all that are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investigate all defects at the home and disclose all tha</w:t>
      </w:r>
      <w:r w:rsidR="00714555">
        <w:rPr>
          <w:rFonts w:ascii="Arial" w:hAnsi="Arial" w:cs="Arial"/>
          <w:color w:val="0D0D0D" w:themeColor="text1" w:themeTint="F2"/>
          <w:sz w:val="16"/>
          <w:szCs w:val="16"/>
        </w:rPr>
        <w:t xml:space="preserve">t are thereby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and to provide for the repair of the same before they transfer</w:t>
      </w:r>
      <w:r w:rsidR="00714555">
        <w:rPr>
          <w:rFonts w:ascii="Arial" w:hAnsi="Arial" w:cs="Arial"/>
          <w:color w:val="0D0D0D" w:themeColor="text1" w:themeTint="F2"/>
          <w:sz w:val="16"/>
          <w:szCs w:val="16"/>
        </w:rPr>
        <w:t xml:space="preserve"> title of the home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or</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None of the above.</w:t>
      </w:r>
      <w:r w:rsidR="00714555">
        <w:rPr>
          <w:rFonts w:ascii="Arial" w:hAnsi="Arial" w:cs="Arial"/>
          <w:color w:val="0D0D0D" w:themeColor="text1" w:themeTint="F2"/>
          <w:sz w:val="16"/>
          <w:szCs w:val="16"/>
        </w:rPr>
        <w:t xml:space="preserve">               </w:t>
      </w:r>
    </w:p>
    <w:p w:rsidR="00035042" w:rsidRPr="00035042" w:rsidRDefault="00035042"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714555">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After they sign the contract to purch</w:t>
      </w:r>
      <w:r w:rsidR="00714555">
        <w:rPr>
          <w:rFonts w:ascii="Arial" w:hAnsi="Arial" w:cs="Arial"/>
          <w:b/>
          <w:bCs/>
          <w:color w:val="0D0D0D" w:themeColor="text1" w:themeTint="F2"/>
          <w:sz w:val="16"/>
          <w:szCs w:val="16"/>
        </w:rPr>
        <w:t xml:space="preserve">ase 7 Glenwood Drive,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take it to their attorney, Adam Richardson, for review.  Seeing that it is a standard form contract, containing all the clauses that are customary for both sides, Attorney Richardson approves the contract and calls Faye the realtor to tell her so.</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Pursuant to the contract there is also a Mortgage Contingency,</w:t>
      </w:r>
      <w:r w:rsidR="00714555">
        <w:rPr>
          <w:rFonts w:ascii="Arial" w:hAnsi="Arial" w:cs="Arial"/>
          <w:b/>
          <w:bCs/>
          <w:color w:val="0D0D0D" w:themeColor="text1" w:themeTint="F2"/>
          <w:sz w:val="16"/>
          <w:szCs w:val="16"/>
        </w:rPr>
        <w:t xml:space="preserve"> whereby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have agreed to go to at least three financial institutions to apply for a mortgage of specified terms and interest rates, and whereby the Woodhaven Development Company agrees to cancel th</w:t>
      </w:r>
      <w:r w:rsidR="00714555">
        <w:rPr>
          <w:rFonts w:ascii="Arial" w:hAnsi="Arial" w:cs="Arial"/>
          <w:b/>
          <w:bCs/>
          <w:color w:val="0D0D0D" w:themeColor="text1" w:themeTint="F2"/>
          <w:sz w:val="16"/>
          <w:szCs w:val="16"/>
        </w:rPr>
        <w:t xml:space="preserve">e contract and return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deposit if they for some reason fail to qualify for such specified financing.</w:t>
      </w:r>
      <w:proofErr w:type="gramEnd"/>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Upon</w:t>
      </w:r>
      <w:r w:rsidRPr="00817566">
        <w:rPr>
          <w:rFonts w:ascii="Arial" w:hAnsi="Arial" w:cs="Arial"/>
          <w:b/>
          <w:bCs/>
          <w:color w:val="0D0D0D" w:themeColor="text1" w:themeTint="F2"/>
          <w:sz w:val="16"/>
          <w:szCs w:val="16"/>
        </w:rPr>
        <w:t xml:space="preserve"> applyin</w:t>
      </w:r>
      <w:r w:rsidR="00714555">
        <w:rPr>
          <w:rFonts w:ascii="Arial" w:hAnsi="Arial" w:cs="Arial"/>
          <w:b/>
          <w:bCs/>
          <w:color w:val="0D0D0D" w:themeColor="text1" w:themeTint="F2"/>
          <w:sz w:val="16"/>
          <w:szCs w:val="16"/>
        </w:rPr>
        <w:t xml:space="preserve">g at four local </w:t>
      </w:r>
      <w:proofErr w:type="gramStart"/>
      <w:r w:rsidR="00714555">
        <w:rPr>
          <w:rFonts w:ascii="Arial" w:hAnsi="Arial" w:cs="Arial"/>
          <w:b/>
          <w:bCs/>
          <w:color w:val="0D0D0D" w:themeColor="text1" w:themeTint="F2"/>
          <w:sz w:val="16"/>
          <w:szCs w:val="16"/>
        </w:rPr>
        <w:t>banks</w:t>
      </w:r>
      <w:proofErr w:type="gramEnd"/>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find that they will be offered a mortgage by all four lending institutions at nearly identical ra</w:t>
      </w:r>
      <w:r w:rsidR="00714555">
        <w:rPr>
          <w:rFonts w:ascii="Arial" w:hAnsi="Arial" w:cs="Arial"/>
          <w:b/>
          <w:bCs/>
          <w:color w:val="0D0D0D" w:themeColor="text1" w:themeTint="F2"/>
          <w:sz w:val="16"/>
          <w:szCs w:val="16"/>
        </w:rPr>
        <w:t>tes.  They decide to choose Hannah</w:t>
      </w:r>
      <w:r w:rsidRPr="00817566">
        <w:rPr>
          <w:rFonts w:ascii="Arial" w:hAnsi="Arial" w:cs="Arial"/>
          <w:b/>
          <w:bCs/>
          <w:color w:val="0D0D0D" w:themeColor="text1" w:themeTint="F2"/>
          <w:sz w:val="16"/>
          <w:szCs w:val="16"/>
        </w:rPr>
        <w:t>'s bank, SEFCU, because their fees are slightly lower, and because its office is r</w:t>
      </w:r>
      <w:r w:rsidR="00714555">
        <w:rPr>
          <w:rFonts w:ascii="Arial" w:hAnsi="Arial" w:cs="Arial"/>
          <w:b/>
          <w:bCs/>
          <w:color w:val="0D0D0D" w:themeColor="text1" w:themeTint="F2"/>
          <w:sz w:val="16"/>
          <w:szCs w:val="16"/>
        </w:rPr>
        <w:t>ight across the street from Hannah</w:t>
      </w:r>
      <w:r w:rsidRPr="00817566">
        <w:rPr>
          <w:rFonts w:ascii="Arial" w:hAnsi="Arial" w:cs="Arial"/>
          <w:b/>
          <w:bCs/>
          <w:color w:val="0D0D0D" w:themeColor="text1" w:themeTint="F2"/>
          <w:sz w:val="16"/>
          <w:szCs w:val="16"/>
        </w:rPr>
        <w:t xml:space="preserve">'s work.  </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When they</w:t>
      </w:r>
      <w:r w:rsidRPr="00817566">
        <w:rPr>
          <w:rFonts w:ascii="Arial" w:hAnsi="Arial" w:cs="Arial"/>
          <w:b/>
          <w:bCs/>
          <w:color w:val="0D0D0D" w:themeColor="text1" w:themeTint="F2"/>
          <w:sz w:val="16"/>
          <w:szCs w:val="16"/>
        </w:rPr>
        <w:t xml:space="preserve"> reading the SEFCU mortgage</w:t>
      </w:r>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Jeters</w:t>
      </w:r>
      <w:proofErr w:type="spellEnd"/>
      <w:r>
        <w:rPr>
          <w:rFonts w:ascii="Arial" w:hAnsi="Arial" w:cs="Arial"/>
          <w:b/>
          <w:bCs/>
          <w:color w:val="0D0D0D" w:themeColor="text1" w:themeTint="F2"/>
          <w:sz w:val="16"/>
          <w:szCs w:val="16"/>
        </w:rPr>
        <w:t xml:space="preserve"> decide that they would like</w:t>
      </w:r>
      <w:r w:rsidRPr="00817566">
        <w:rPr>
          <w:rFonts w:ascii="Arial" w:hAnsi="Arial" w:cs="Arial"/>
          <w:b/>
          <w:bCs/>
          <w:color w:val="0D0D0D" w:themeColor="text1" w:themeTint="F2"/>
          <w:sz w:val="16"/>
          <w:szCs w:val="16"/>
        </w:rPr>
        <w:t xml:space="preserve"> to make a change in a provision that would be more favorable to them.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SEFCU explains that und</w:t>
      </w:r>
      <w:r>
        <w:rPr>
          <w:rFonts w:ascii="Arial" w:hAnsi="Arial" w:cs="Arial"/>
          <w:b/>
          <w:bCs/>
          <w:color w:val="0D0D0D" w:themeColor="text1" w:themeTint="F2"/>
          <w:sz w:val="16"/>
          <w:szCs w:val="16"/>
        </w:rPr>
        <w:t>er federal regulations they can</w:t>
      </w:r>
      <w:r w:rsidRPr="00817566">
        <w:rPr>
          <w:rFonts w:ascii="Arial" w:hAnsi="Arial" w:cs="Arial"/>
          <w:b/>
          <w:bCs/>
          <w:color w:val="0D0D0D" w:themeColor="text1" w:themeTint="F2"/>
          <w:sz w:val="16"/>
          <w:szCs w:val="16"/>
        </w:rPr>
        <w:t xml:space="preserve">not accommodate the change.   Why is this </w:t>
      </w:r>
      <w:proofErr w:type="gramStart"/>
      <w:r w:rsidRPr="00817566">
        <w:rPr>
          <w:rFonts w:ascii="Arial" w:hAnsi="Arial" w:cs="Arial"/>
          <w:b/>
          <w:bCs/>
          <w:color w:val="0D0D0D" w:themeColor="text1" w:themeTint="F2"/>
          <w:sz w:val="16"/>
          <w:szCs w:val="16"/>
        </w:rPr>
        <w:t>so:</w:t>
      </w:r>
      <w:proofErr w:type="gramEnd"/>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6"/>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SEECU doesn't want to make the change and they are</w:t>
      </w:r>
      <w:r>
        <w:rPr>
          <w:rFonts w:ascii="Arial" w:hAnsi="Arial" w:cs="Arial"/>
          <w:color w:val="0D0D0D" w:themeColor="text1" w:themeTint="F2"/>
          <w:sz w:val="16"/>
          <w:szCs w:val="16"/>
        </w:rPr>
        <w:t xml:space="preserve"> </w:t>
      </w:r>
      <w:r w:rsidRPr="005A5C17">
        <w:rPr>
          <w:rFonts w:ascii="Arial" w:hAnsi="Arial" w:cs="Arial"/>
          <w:color w:val="0D0D0D" w:themeColor="text1" w:themeTint="F2"/>
          <w:sz w:val="16"/>
          <w:szCs w:val="16"/>
        </w:rPr>
        <w:t>merely using the "federal regulation" claim as an excuse;</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6"/>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if SEFCU made the change</w:t>
      </w:r>
      <w:r w:rsidR="00714555">
        <w:rPr>
          <w:rFonts w:ascii="Arial" w:hAnsi="Arial" w:cs="Arial"/>
          <w:color w:val="0D0D0D" w:themeColor="text1" w:themeTint="F2"/>
          <w:sz w:val="16"/>
          <w:szCs w:val="16"/>
        </w:rPr>
        <w:t xml:space="preserve"> requested by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xml:space="preserve"> it would violate the terms of Fannie Mae (the Federal National Mortgage Association) and Freddie Mac (the Federal Home Mortgage Corporation) two Government Sponsored Enterprises that establish standards for mortgages to qualify for sale on the secondary mortgage market; or </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035042">
      <w:pPr>
        <w:pStyle w:val="ListParagraph"/>
        <w:widowControl/>
        <w:numPr>
          <w:ilvl w:val="0"/>
          <w:numId w:val="26"/>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Because federal regulators are just mean and evil people who sit around all </w:t>
      </w:r>
      <w:proofErr w:type="gramStart"/>
      <w:r w:rsidRPr="005A5C17">
        <w:rPr>
          <w:rFonts w:ascii="Arial" w:hAnsi="Arial" w:cs="Arial"/>
          <w:color w:val="0D0D0D" w:themeColor="text1" w:themeTint="F2"/>
          <w:sz w:val="16"/>
          <w:szCs w:val="16"/>
        </w:rPr>
        <w:t>day</w:t>
      </w:r>
      <w:proofErr w:type="gramEnd"/>
      <w:r w:rsidRPr="005A5C17">
        <w:rPr>
          <w:rFonts w:ascii="Arial" w:hAnsi="Arial" w:cs="Arial"/>
          <w:color w:val="0D0D0D" w:themeColor="text1" w:themeTint="F2"/>
          <w:sz w:val="16"/>
          <w:szCs w:val="16"/>
        </w:rPr>
        <w:t xml:space="preserve"> just to think of ways to make life more difficult for anyone buying a new home.</w:t>
      </w:r>
    </w:p>
    <w:p w:rsidR="007F40F8" w:rsidRPr="005A5C17" w:rsidRDefault="007F40F8"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942B77">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When</w:t>
      </w:r>
      <w:r w:rsidR="00942B77">
        <w:rPr>
          <w:rFonts w:ascii="Arial" w:hAnsi="Arial" w:cs="Arial"/>
          <w:b/>
          <w:bCs/>
          <w:color w:val="0D0D0D" w:themeColor="text1" w:themeTint="F2"/>
          <w:sz w:val="16"/>
          <w:szCs w:val="16"/>
        </w:rPr>
        <w:t xml:space="preserve"> applying for the mortgages, Derek and Hannah</w:t>
      </w:r>
      <w:r w:rsidR="007F40F8" w:rsidRPr="00817566">
        <w:rPr>
          <w:rFonts w:ascii="Arial" w:hAnsi="Arial" w:cs="Arial"/>
          <w:b/>
          <w:bCs/>
          <w:color w:val="0D0D0D" w:themeColor="text1" w:themeTint="F2"/>
          <w:sz w:val="16"/>
          <w:szCs w:val="16"/>
        </w:rPr>
        <w:t xml:space="preserve"> notice that interest rates and total payments on a 15 year mortgage, although slightly more a month, are actually much less costly over the course of the loan. Why is </w:t>
      </w:r>
      <w:proofErr w:type="gramStart"/>
      <w:r w:rsidR="007F40F8" w:rsidRPr="00817566">
        <w:rPr>
          <w:rFonts w:ascii="Arial" w:hAnsi="Arial" w:cs="Arial"/>
          <w:b/>
          <w:bCs/>
          <w:color w:val="0D0D0D" w:themeColor="text1" w:themeTint="F2"/>
          <w:sz w:val="16"/>
          <w:szCs w:val="16"/>
        </w:rPr>
        <w:t>this:</w:t>
      </w:r>
      <w:proofErr w:type="gramEnd"/>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interest rates on a mortgage are front loaded (meaning that interest is paid first, and over a 30 year loan you would pay interest for a longer period of time;</w:t>
      </w:r>
    </w:p>
    <w:p w:rsidR="007F40F8" w:rsidRPr="00CE7ABB"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financial institutions have their money at risk for a shorter period of time, and as such are willing to offer a lower interest rate;</w:t>
      </w:r>
    </w:p>
    <w:p w:rsidR="007F40F8" w:rsidRPr="00CE7ABB"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 xml:space="preserve">Because the monthly payments are slightly larger, </w:t>
      </w:r>
      <w:r w:rsidR="00942B77">
        <w:rPr>
          <w:rFonts w:ascii="Arial" w:hAnsi="Arial" w:cs="Arial"/>
          <w:color w:val="0D0D0D" w:themeColor="text1" w:themeTint="F2"/>
          <w:sz w:val="16"/>
          <w:szCs w:val="16"/>
        </w:rPr>
        <w:t xml:space="preserve">the </w:t>
      </w:r>
      <w:proofErr w:type="spellStart"/>
      <w:r w:rsidR="00942B77">
        <w:rPr>
          <w:rFonts w:ascii="Arial" w:hAnsi="Arial" w:cs="Arial"/>
          <w:color w:val="0D0D0D" w:themeColor="text1" w:themeTint="F2"/>
          <w:sz w:val="16"/>
          <w:szCs w:val="16"/>
        </w:rPr>
        <w:t>Jeter</w:t>
      </w:r>
      <w:r w:rsidRPr="001C4251">
        <w:rPr>
          <w:rFonts w:ascii="Arial" w:hAnsi="Arial" w:cs="Arial"/>
          <w:color w:val="0D0D0D" w:themeColor="text1" w:themeTint="F2"/>
          <w:sz w:val="16"/>
          <w:szCs w:val="16"/>
        </w:rPr>
        <w:t>s</w:t>
      </w:r>
      <w:proofErr w:type="spellEnd"/>
      <w:r w:rsidRPr="001C4251">
        <w:rPr>
          <w:rFonts w:ascii="Arial" w:hAnsi="Arial" w:cs="Arial"/>
          <w:color w:val="0D0D0D" w:themeColor="text1" w:themeTint="F2"/>
          <w:sz w:val="16"/>
          <w:szCs w:val="16"/>
        </w:rPr>
        <w:t xml:space="preserve"> would pay down principal faster thereby saving money; or</w:t>
      </w:r>
    </w:p>
    <w:p w:rsidR="007F40F8" w:rsidRPr="00CE7ABB"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1C4251"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All of the Above.</w:t>
      </w:r>
    </w:p>
    <w:p w:rsidR="007F40F8" w:rsidRPr="00CE7ABB"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xml:space="preserve">. Livery of </w:t>
      </w:r>
      <w:proofErr w:type="spellStart"/>
      <w:r w:rsidR="007F40F8" w:rsidRPr="00817566">
        <w:rPr>
          <w:rFonts w:ascii="Arial" w:hAnsi="Arial" w:cs="Arial"/>
          <w:b/>
          <w:bCs/>
          <w:color w:val="0D0D0D" w:themeColor="text1" w:themeTint="F2"/>
          <w:sz w:val="16"/>
          <w:szCs w:val="16"/>
        </w:rPr>
        <w:t>Seizen</w:t>
      </w:r>
      <w:proofErr w:type="spellEnd"/>
      <w:r w:rsidR="007F40F8" w:rsidRPr="00817566">
        <w:rPr>
          <w:rFonts w:ascii="Arial" w:hAnsi="Arial" w:cs="Arial"/>
          <w:b/>
          <w:bCs/>
          <w:color w:val="0D0D0D" w:themeColor="text1" w:themeTint="F2"/>
          <w:sz w:val="16"/>
          <w:szCs w:val="16"/>
        </w:rPr>
        <w:t xml:space="preserve"> is:</w:t>
      </w:r>
    </w:p>
    <w:p w:rsidR="007F40F8" w:rsidRPr="004857CA"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37"/>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When a person "seizes" property by adverse possession; or</w:t>
      </w:r>
    </w:p>
    <w:p w:rsidR="007F40F8" w:rsidRPr="004857CA"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4857CA" w:rsidRDefault="007F40F8" w:rsidP="00035042">
      <w:pPr>
        <w:pStyle w:val="ListParagraph"/>
        <w:widowControl/>
        <w:numPr>
          <w:ilvl w:val="0"/>
          <w:numId w:val="37"/>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 ceremony to memorialize the transfer of real property</w:t>
      </w:r>
    </w:p>
    <w:p w:rsidR="007F40F8" w:rsidRPr="004857CA" w:rsidRDefault="007F40F8"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xml:space="preserve">. If after nine years, a huge down </w:t>
      </w:r>
      <w:r w:rsidR="00942B77">
        <w:rPr>
          <w:rFonts w:ascii="Arial" w:hAnsi="Arial" w:cs="Arial"/>
          <w:b/>
          <w:bCs/>
          <w:color w:val="0D0D0D" w:themeColor="text1" w:themeTint="F2"/>
          <w:sz w:val="16"/>
          <w:szCs w:val="16"/>
        </w:rPr>
        <w:t>turn in the economy happens. Derek loses his job as a baseball analyst on Fox sports, and Hannah</w:t>
      </w:r>
      <w:r w:rsidR="007F40F8" w:rsidRPr="00817566">
        <w:rPr>
          <w:rFonts w:ascii="Arial" w:hAnsi="Arial" w:cs="Arial"/>
          <w:b/>
          <w:bCs/>
          <w:color w:val="0D0D0D" w:themeColor="text1" w:themeTint="F2"/>
          <w:sz w:val="16"/>
          <w:szCs w:val="16"/>
        </w:rPr>
        <w:t xml:space="preserve"> can only afford to make her share of the mortgage </w:t>
      </w:r>
      <w:r w:rsidR="00942B77">
        <w:rPr>
          <w:rFonts w:ascii="Arial" w:hAnsi="Arial" w:cs="Arial"/>
          <w:b/>
          <w:bCs/>
          <w:color w:val="0D0D0D" w:themeColor="text1" w:themeTint="F2"/>
          <w:sz w:val="16"/>
          <w:szCs w:val="16"/>
        </w:rPr>
        <w:t>payment.  Assuming that both Derek and Hannah</w:t>
      </w:r>
      <w:r w:rsidR="007F40F8" w:rsidRPr="00817566">
        <w:rPr>
          <w:rFonts w:ascii="Arial" w:hAnsi="Arial" w:cs="Arial"/>
          <w:b/>
          <w:bCs/>
          <w:color w:val="0D0D0D" w:themeColor="text1" w:themeTint="F2"/>
          <w:sz w:val="16"/>
          <w:szCs w:val="16"/>
        </w:rPr>
        <w:t xml:space="preserve"> signed the mortgage, which is customary, what recourse </w:t>
      </w:r>
      <w:proofErr w:type="gramStart"/>
      <w:r w:rsidR="007F40F8" w:rsidRPr="00817566">
        <w:rPr>
          <w:rFonts w:ascii="Arial" w:hAnsi="Arial" w:cs="Arial"/>
          <w:b/>
          <w:bCs/>
          <w:color w:val="0D0D0D" w:themeColor="text1" w:themeTint="F2"/>
          <w:sz w:val="16"/>
          <w:szCs w:val="16"/>
        </w:rPr>
        <w:t>would the financial institution</w:t>
      </w:r>
      <w:proofErr w:type="gramEnd"/>
      <w:r w:rsidR="007F40F8" w:rsidRPr="00817566">
        <w:rPr>
          <w:rFonts w:ascii="Arial" w:hAnsi="Arial" w:cs="Arial"/>
          <w:b/>
          <w:bCs/>
          <w:color w:val="0D0D0D" w:themeColor="text1" w:themeTint="F2"/>
          <w:sz w:val="16"/>
          <w:szCs w:val="16"/>
        </w:rPr>
        <w:t xml:space="preserve"> have:</w:t>
      </w:r>
    </w:p>
    <w:p w:rsidR="007F40F8" w:rsidRPr="004857CA"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not foreclose on the home </w:t>
      </w:r>
      <w:r w:rsidR="00942B77">
        <w:rPr>
          <w:rFonts w:ascii="Arial" w:hAnsi="Arial" w:cs="Arial"/>
          <w:color w:val="0D0D0D" w:themeColor="text1" w:themeTint="F2"/>
          <w:sz w:val="16"/>
          <w:szCs w:val="16"/>
        </w:rPr>
        <w:t>at 7 Glenwood Drive, because Derek and Hannah</w:t>
      </w:r>
      <w:r w:rsidRPr="004857CA">
        <w:rPr>
          <w:rFonts w:ascii="Arial" w:hAnsi="Arial" w:cs="Arial"/>
          <w:color w:val="0D0D0D" w:themeColor="text1" w:themeTint="F2"/>
          <w:sz w:val="16"/>
          <w:szCs w:val="16"/>
        </w:rPr>
        <w:t xml:space="preserve"> own it as </w:t>
      </w:r>
      <w:r w:rsidR="00942B77">
        <w:rPr>
          <w:rFonts w:ascii="Arial" w:hAnsi="Arial" w:cs="Arial"/>
          <w:color w:val="0D0D0D" w:themeColor="text1" w:themeTint="F2"/>
          <w:sz w:val="16"/>
          <w:szCs w:val="16"/>
        </w:rPr>
        <w:t>tenants in the entirety and Hannah</w:t>
      </w:r>
      <w:r w:rsidRPr="004857CA">
        <w:rPr>
          <w:rFonts w:ascii="Arial" w:hAnsi="Arial" w:cs="Arial"/>
          <w:color w:val="0D0D0D" w:themeColor="text1" w:themeTint="F2"/>
          <w:sz w:val="16"/>
          <w:szCs w:val="16"/>
        </w:rPr>
        <w:t xml:space="preserve"> is still making her share of the mortgage payments;</w:t>
      </w:r>
    </w:p>
    <w:p w:rsidR="007F40F8" w:rsidRPr="004857CA"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not foreclose on the home but could put lien o</w:t>
      </w:r>
      <w:r w:rsidR="00942B77">
        <w:rPr>
          <w:rFonts w:ascii="Arial" w:hAnsi="Arial" w:cs="Arial"/>
          <w:color w:val="0D0D0D" w:themeColor="text1" w:themeTint="F2"/>
          <w:sz w:val="16"/>
          <w:szCs w:val="16"/>
        </w:rPr>
        <w:t>n Derek</w:t>
      </w:r>
      <w:r w:rsidRPr="004857CA">
        <w:rPr>
          <w:rFonts w:ascii="Arial" w:hAnsi="Arial" w:cs="Arial"/>
          <w:color w:val="0D0D0D" w:themeColor="text1" w:themeTint="F2"/>
          <w:sz w:val="16"/>
          <w:szCs w:val="16"/>
        </w:rPr>
        <w:t>'s portion of the house and execute it if they sell it;</w:t>
      </w:r>
    </w:p>
    <w:p w:rsidR="007F40F8" w:rsidRPr="004857CA" w:rsidRDefault="007F40F8" w:rsidP="00035042">
      <w:pPr>
        <w:pStyle w:val="ListParagraph"/>
        <w:spacing w:line="209" w:lineRule="auto"/>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foreclose on the home, force its sale, and </w:t>
      </w:r>
      <w:r w:rsidR="00942B77">
        <w:rPr>
          <w:rFonts w:ascii="Arial" w:hAnsi="Arial" w:cs="Arial"/>
          <w:color w:val="0D0D0D" w:themeColor="text1" w:themeTint="F2"/>
          <w:sz w:val="16"/>
          <w:szCs w:val="16"/>
        </w:rPr>
        <w:t xml:space="preserve">can only </w:t>
      </w:r>
      <w:r w:rsidRPr="004857CA">
        <w:rPr>
          <w:rFonts w:ascii="Arial" w:hAnsi="Arial" w:cs="Arial"/>
          <w:color w:val="0D0D0D" w:themeColor="text1" w:themeTint="F2"/>
          <w:sz w:val="16"/>
          <w:szCs w:val="16"/>
        </w:rPr>
        <w:t xml:space="preserve">satisfy </w:t>
      </w:r>
      <w:r w:rsidR="00942B77">
        <w:rPr>
          <w:rFonts w:ascii="Arial" w:hAnsi="Arial" w:cs="Arial"/>
          <w:color w:val="0D0D0D" w:themeColor="text1" w:themeTint="F2"/>
          <w:sz w:val="16"/>
          <w:szCs w:val="16"/>
        </w:rPr>
        <w:t xml:space="preserve">what is owed on </w:t>
      </w:r>
      <w:r w:rsidRPr="004857CA">
        <w:rPr>
          <w:rFonts w:ascii="Arial" w:hAnsi="Arial" w:cs="Arial"/>
          <w:color w:val="0D0D0D" w:themeColor="text1" w:themeTint="F2"/>
          <w:sz w:val="16"/>
          <w:szCs w:val="16"/>
        </w:rPr>
        <w:t>the mortgage with whatever proceeds the sale generates;</w:t>
      </w:r>
    </w:p>
    <w:p w:rsidR="007F40F8" w:rsidRPr="004857CA" w:rsidRDefault="007F40F8" w:rsidP="00035042">
      <w:pPr>
        <w:pStyle w:val="ListParagraph"/>
        <w:spacing w:line="209" w:lineRule="auto"/>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foreclose on the home, force its sale, satisfy the mortgage with whatever proceeds the sale generates</w:t>
      </w:r>
      <w:r w:rsidR="00942B77">
        <w:rPr>
          <w:rFonts w:ascii="Arial" w:hAnsi="Arial" w:cs="Arial"/>
          <w:color w:val="0D0D0D" w:themeColor="text1" w:themeTint="F2"/>
          <w:sz w:val="16"/>
          <w:szCs w:val="16"/>
        </w:rPr>
        <w:t>,</w:t>
      </w:r>
      <w:r w:rsidRPr="004857CA">
        <w:rPr>
          <w:rFonts w:ascii="Arial" w:hAnsi="Arial" w:cs="Arial"/>
          <w:color w:val="0D0D0D" w:themeColor="text1" w:themeTint="F2"/>
          <w:sz w:val="16"/>
          <w:szCs w:val="16"/>
        </w:rPr>
        <w:t xml:space="preserve"> and then sue to collect any deficien</w:t>
      </w:r>
      <w:r w:rsidR="00942B77">
        <w:rPr>
          <w:rFonts w:ascii="Arial" w:hAnsi="Arial" w:cs="Arial"/>
          <w:color w:val="0D0D0D" w:themeColor="text1" w:themeTint="F2"/>
          <w:sz w:val="16"/>
          <w:szCs w:val="16"/>
        </w:rPr>
        <w:t xml:space="preserve">cy that remains from the </w:t>
      </w:r>
      <w:proofErr w:type="spellStart"/>
      <w:r w:rsidR="00942B77">
        <w:rPr>
          <w:rFonts w:ascii="Arial" w:hAnsi="Arial" w:cs="Arial"/>
          <w:color w:val="0D0D0D" w:themeColor="text1" w:themeTint="F2"/>
          <w:sz w:val="16"/>
          <w:szCs w:val="16"/>
        </w:rPr>
        <w:t>Jeters</w:t>
      </w:r>
      <w:proofErr w:type="spellEnd"/>
      <w:r w:rsidRPr="004857CA">
        <w:rPr>
          <w:rFonts w:ascii="Arial" w:hAnsi="Arial" w:cs="Arial"/>
          <w:color w:val="0D0D0D" w:themeColor="text1" w:themeTint="F2"/>
          <w:sz w:val="16"/>
          <w:szCs w:val="16"/>
        </w:rPr>
        <w:t>; or</w:t>
      </w:r>
    </w:p>
    <w:p w:rsidR="007F40F8" w:rsidRPr="004857CA" w:rsidRDefault="007F40F8" w:rsidP="00035042">
      <w:pPr>
        <w:pStyle w:val="ListParagraph"/>
        <w:spacing w:line="209" w:lineRule="auto"/>
        <w:rPr>
          <w:rFonts w:ascii="Arial" w:hAnsi="Arial" w:cs="Arial"/>
          <w:color w:val="0D0D0D" w:themeColor="text1" w:themeTint="F2"/>
          <w:sz w:val="4"/>
          <w:szCs w:val="4"/>
        </w:rPr>
      </w:pPr>
    </w:p>
    <w:p w:rsidR="007F40F8" w:rsidRPr="004857CA"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None of the above.</w:t>
      </w:r>
      <w:r w:rsidR="007C56AD">
        <w:rPr>
          <w:rFonts w:ascii="Arial" w:hAnsi="Arial" w:cs="Arial"/>
          <w:color w:val="0D0D0D" w:themeColor="text1" w:themeTint="F2"/>
          <w:sz w:val="16"/>
          <w:szCs w:val="16"/>
        </w:rPr>
        <w:t xml:space="preserve">                                         </w:t>
      </w:r>
      <w:r w:rsidR="007C56AD" w:rsidRPr="007C56AD">
        <w:rPr>
          <w:rFonts w:ascii="Arial" w:hAnsi="Arial" w:cs="Arial"/>
          <w:b/>
          <w:color w:val="0D0D0D" w:themeColor="text1" w:themeTint="F2"/>
          <w:sz w:val="16"/>
          <w:szCs w:val="16"/>
        </w:rPr>
        <w:t>(7)</w:t>
      </w:r>
    </w:p>
    <w:p w:rsidR="007F40F8" w:rsidRPr="004857CA" w:rsidRDefault="007F40F8" w:rsidP="00E84A24">
      <w:pPr>
        <w:widowControl/>
        <w:spacing w:line="235" w:lineRule="auto"/>
        <w:jc w:val="both"/>
        <w:rPr>
          <w:rFonts w:ascii="Arial" w:hAnsi="Arial" w:cs="Arial"/>
          <w:color w:val="0D0D0D" w:themeColor="text1" w:themeTint="F2"/>
          <w:sz w:val="10"/>
          <w:szCs w:val="10"/>
        </w:rPr>
      </w:pPr>
    </w:p>
    <w:p w:rsidR="007F40F8" w:rsidRPr="00817566" w:rsidRDefault="00035042"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As</w:t>
      </w:r>
      <w:proofErr w:type="gramEnd"/>
      <w:r w:rsidR="007F40F8" w:rsidRPr="00817566">
        <w:rPr>
          <w:rFonts w:ascii="Arial" w:hAnsi="Arial" w:cs="Arial"/>
          <w:b/>
          <w:bCs/>
          <w:color w:val="0D0D0D" w:themeColor="text1" w:themeTint="F2"/>
          <w:sz w:val="16"/>
          <w:szCs w:val="16"/>
        </w:rPr>
        <w:t xml:space="preserve"> a public policy:</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interest expense on their home mortgage is tax deductible on their income taxes;</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xml:space="preserve"> do not have to pay real property taxes on that percentage of their home that they have not paid principal on yet;</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full amount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mortgage, both principal and interest are tax deductible on their income taxes; or</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Pr="004857CA" w:rsidRDefault="007F40F8"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All of the Above.</w:t>
      </w:r>
    </w:p>
    <w:p w:rsidR="00E84A24" w:rsidRPr="0055769F" w:rsidRDefault="00E84A24" w:rsidP="00E84A24">
      <w:pPr>
        <w:widowControl/>
        <w:spacing w:line="233" w:lineRule="auto"/>
        <w:jc w:val="both"/>
        <w:rPr>
          <w:rFonts w:ascii="Arial" w:hAnsi="Arial" w:cs="Arial"/>
          <w:b/>
          <w:bCs/>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3</w:t>
      </w:r>
      <w:r w:rsidR="007F40F8" w:rsidRPr="00817566">
        <w:rPr>
          <w:rFonts w:ascii="Arial" w:hAnsi="Arial" w:cs="Arial"/>
          <w:b/>
          <w:bCs/>
          <w:color w:val="0D0D0D" w:themeColor="text1" w:themeTint="F2"/>
          <w:sz w:val="16"/>
          <w:szCs w:val="16"/>
        </w:rPr>
        <w:t xml:space="preserve">. At the </w:t>
      </w:r>
      <w:r w:rsidR="00942B77">
        <w:rPr>
          <w:rFonts w:ascii="Arial" w:hAnsi="Arial" w:cs="Arial"/>
          <w:b/>
          <w:bCs/>
          <w:color w:val="0D0D0D" w:themeColor="text1" w:themeTint="F2"/>
          <w:sz w:val="16"/>
          <w:szCs w:val="16"/>
        </w:rPr>
        <w:t>closing of 7 Glenwood Drive, Derek</w:t>
      </w:r>
      <w:r w:rsidR="007F40F8" w:rsidRPr="00817566">
        <w:rPr>
          <w:rFonts w:ascii="Arial" w:hAnsi="Arial" w:cs="Arial"/>
          <w:b/>
          <w:bCs/>
          <w:color w:val="0D0D0D" w:themeColor="text1" w:themeTint="F2"/>
          <w:sz w:val="16"/>
          <w:szCs w:val="16"/>
        </w:rPr>
        <w:t xml:space="preserve"> hands the representative of Woodhaven Development Corporation (WDC, Inc.) a SEFCU bank check for the balance of the contract price (obtained from the mortgage</w:t>
      </w:r>
      <w:r w:rsidR="00942B77">
        <w:rPr>
          <w:rFonts w:ascii="Arial" w:hAnsi="Arial" w:cs="Arial"/>
          <w:b/>
          <w:bCs/>
          <w:color w:val="0D0D0D" w:themeColor="text1" w:themeTint="F2"/>
          <w:sz w:val="16"/>
          <w:szCs w:val="16"/>
        </w:rPr>
        <w:t>).  The representative of the W</w:t>
      </w:r>
      <w:r w:rsidR="007F40F8" w:rsidRPr="00817566">
        <w:rPr>
          <w:rFonts w:ascii="Arial" w:hAnsi="Arial" w:cs="Arial"/>
          <w:b/>
          <w:bCs/>
          <w:color w:val="0D0D0D" w:themeColor="text1" w:themeTint="F2"/>
          <w:sz w:val="16"/>
          <w:szCs w:val="16"/>
        </w:rPr>
        <w:t xml:space="preserve">DC, Inc. </w:t>
      </w:r>
      <w:r w:rsidR="00942B77">
        <w:rPr>
          <w:rFonts w:ascii="Arial" w:hAnsi="Arial" w:cs="Arial"/>
          <w:b/>
          <w:bCs/>
          <w:color w:val="0D0D0D" w:themeColor="text1" w:themeTint="F2"/>
          <w:sz w:val="16"/>
          <w:szCs w:val="16"/>
        </w:rPr>
        <w:t>then hands Derek</w:t>
      </w:r>
      <w:r w:rsidR="007F40F8" w:rsidRPr="00817566">
        <w:rPr>
          <w:rFonts w:ascii="Arial" w:hAnsi="Arial" w:cs="Arial"/>
          <w:b/>
          <w:bCs/>
          <w:color w:val="0D0D0D" w:themeColor="text1" w:themeTint="F2"/>
          <w:sz w:val="16"/>
          <w:szCs w:val="16"/>
        </w:rPr>
        <w:t xml:space="preserve"> a deed.  What just </w:t>
      </w:r>
      <w:proofErr w:type="gramStart"/>
      <w:r w:rsidR="007F40F8" w:rsidRPr="00817566">
        <w:rPr>
          <w:rFonts w:ascii="Arial" w:hAnsi="Arial" w:cs="Arial"/>
          <w:b/>
          <w:bCs/>
          <w:color w:val="0D0D0D" w:themeColor="text1" w:themeTint="F2"/>
          <w:sz w:val="16"/>
          <w:szCs w:val="16"/>
        </w:rPr>
        <w:t>happened:</w:t>
      </w:r>
      <w:proofErr w:type="gramEnd"/>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Title just passed on th</w:t>
      </w:r>
      <w:r w:rsidR="00942B77">
        <w:rPr>
          <w:rFonts w:ascii="Arial" w:hAnsi="Arial" w:cs="Arial"/>
          <w:color w:val="0D0D0D" w:themeColor="text1" w:themeTint="F2"/>
          <w:sz w:val="16"/>
          <w:szCs w:val="16"/>
        </w:rPr>
        <w:t>e property from WDC, Inc. to Derek and Hannah Jete</w:t>
      </w:r>
      <w:r w:rsidRPr="007400AD">
        <w:rPr>
          <w:rFonts w:ascii="Arial" w:hAnsi="Arial" w:cs="Arial"/>
          <w:color w:val="0D0D0D" w:themeColor="text1" w:themeTint="F2"/>
          <w:sz w:val="16"/>
          <w:szCs w:val="16"/>
        </w:rPr>
        <w:t>r because the deed was delivered and accepted;</w:t>
      </w:r>
    </w:p>
    <w:p w:rsidR="007F40F8" w:rsidRPr="007400AD"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the prope</w:t>
      </w:r>
      <w:r w:rsidR="00942B77">
        <w:rPr>
          <w:rFonts w:ascii="Arial" w:hAnsi="Arial" w:cs="Arial"/>
          <w:color w:val="0D0D0D" w:themeColor="text1" w:themeTint="F2"/>
          <w:sz w:val="16"/>
          <w:szCs w:val="16"/>
        </w:rPr>
        <w:t xml:space="preserve">rty from WDC, Inc. to the </w:t>
      </w:r>
      <w:proofErr w:type="spellStart"/>
      <w:r w:rsidR="00942B77">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xml:space="preserve"> just happened because the deed has yet to be recorded;</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w:t>
      </w:r>
      <w:r w:rsidR="00942B77">
        <w:rPr>
          <w:rFonts w:ascii="Arial" w:hAnsi="Arial" w:cs="Arial"/>
          <w:color w:val="0D0D0D" w:themeColor="text1" w:themeTint="F2"/>
          <w:sz w:val="16"/>
          <w:szCs w:val="16"/>
        </w:rPr>
        <w:t>e property from WDC, Inc. to 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just happened because the deed has yet to be recorded and the realtor has yet to be paid;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 xml:space="preserve">Title only passes to </w:t>
      </w:r>
      <w:r w:rsidR="00942B77">
        <w:rPr>
          <w:rFonts w:ascii="Arial" w:hAnsi="Arial" w:cs="Arial"/>
          <w:color w:val="0D0D0D" w:themeColor="text1" w:themeTint="F2"/>
          <w:sz w:val="16"/>
          <w:szCs w:val="16"/>
        </w:rPr>
        <w:t>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if after delivery and acceptance of the deed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 representative of the WDC, Inc. also goes</w:t>
      </w:r>
      <w:r w:rsidR="00E84A24">
        <w:rPr>
          <w:rFonts w:ascii="Arial" w:hAnsi="Arial" w:cs="Arial"/>
          <w:color w:val="0D0D0D" w:themeColor="text1" w:themeTint="F2"/>
          <w:sz w:val="16"/>
          <w:szCs w:val="16"/>
        </w:rPr>
        <w:t xml:space="preserve"> to the property with the </w:t>
      </w:r>
      <w:proofErr w:type="spellStart"/>
      <w:r w:rsidR="00E84A24">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cuts out a chunk of sod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and hands it to them in view of several of their new neighbors.</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xml:space="preserve">. At common law, in nearly all cases, priority </w:t>
      </w:r>
      <w:proofErr w:type="gramStart"/>
      <w:r w:rsidR="007F40F8" w:rsidRPr="00817566">
        <w:rPr>
          <w:rFonts w:ascii="Arial" w:hAnsi="Arial" w:cs="Arial"/>
          <w:b/>
          <w:bCs/>
          <w:color w:val="0D0D0D" w:themeColor="text1" w:themeTint="F2"/>
          <w:sz w:val="16"/>
          <w:szCs w:val="16"/>
        </w:rPr>
        <w:t>was given</w:t>
      </w:r>
      <w:proofErr w:type="gramEnd"/>
      <w:r w:rsidR="007F40F8" w:rsidRPr="00817566">
        <w:rPr>
          <w:rFonts w:ascii="Arial" w:hAnsi="Arial" w:cs="Arial"/>
          <w:b/>
          <w:bCs/>
          <w:color w:val="0D0D0D" w:themeColor="text1" w:themeTint="F2"/>
          <w:sz w:val="16"/>
          <w:szCs w:val="16"/>
        </w:rPr>
        <w:t xml:space="preserve"> to a grantee who was first in time.  First in time </w:t>
      </w:r>
      <w:proofErr w:type="gramStart"/>
      <w:r w:rsidR="007F40F8" w:rsidRPr="00817566">
        <w:rPr>
          <w:rFonts w:ascii="Arial" w:hAnsi="Arial" w:cs="Arial"/>
          <w:b/>
          <w:bCs/>
          <w:color w:val="0D0D0D" w:themeColor="text1" w:themeTint="F2"/>
          <w:sz w:val="16"/>
          <w:szCs w:val="16"/>
        </w:rPr>
        <w:t>is considered</w:t>
      </w:r>
      <w:proofErr w:type="gramEnd"/>
      <w:r w:rsidR="007F40F8" w:rsidRPr="00817566">
        <w:rPr>
          <w:rFonts w:ascii="Arial" w:hAnsi="Arial" w:cs="Arial"/>
          <w:b/>
          <w:bCs/>
          <w:color w:val="0D0D0D" w:themeColor="text1" w:themeTint="F2"/>
          <w:sz w:val="16"/>
          <w:szCs w:val="16"/>
        </w:rPr>
        <w:t xml:space="preserve"> first in right.  Thus with multiple conveyances, the first conveyance was the only good one.  Today, in order to prove that a conveyance was the first in time, a process </w:t>
      </w:r>
      <w:proofErr w:type="gramStart"/>
      <w:r w:rsidR="007F40F8" w:rsidRPr="00817566">
        <w:rPr>
          <w:rFonts w:ascii="Arial" w:hAnsi="Arial" w:cs="Arial"/>
          <w:b/>
          <w:bCs/>
          <w:color w:val="0D0D0D" w:themeColor="text1" w:themeTint="F2"/>
          <w:sz w:val="16"/>
          <w:szCs w:val="16"/>
        </w:rPr>
        <w:t>is used</w:t>
      </w:r>
      <w:proofErr w:type="gramEnd"/>
      <w:r w:rsidR="007F40F8" w:rsidRPr="00817566">
        <w:rPr>
          <w:rFonts w:ascii="Arial" w:hAnsi="Arial" w:cs="Arial"/>
          <w:b/>
          <w:bCs/>
          <w:color w:val="0D0D0D" w:themeColor="text1" w:themeTint="F2"/>
          <w:sz w:val="16"/>
          <w:szCs w:val="16"/>
        </w:rPr>
        <w:t xml:space="preserve"> to secure that evidence.  This process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s>
        <w:spacing w:line="233" w:lineRule="auto"/>
        <w:ind w:left="3240" w:hanging="32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a. Livery of </w:t>
      </w:r>
      <w:proofErr w:type="spellStart"/>
      <w:r w:rsidRPr="00817566">
        <w:rPr>
          <w:rFonts w:ascii="Arial" w:hAnsi="Arial" w:cs="Arial"/>
          <w:color w:val="0D0D0D" w:themeColor="text1" w:themeTint="F2"/>
          <w:sz w:val="16"/>
          <w:szCs w:val="16"/>
        </w:rPr>
        <w:t>Seizen</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t>b. Recording;</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Notifying;</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s>
        <w:spacing w:line="233" w:lineRule="auto"/>
        <w:ind w:left="1440" w:hanging="14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d. Hailing; or         </w:t>
      </w:r>
      <w:r w:rsidRPr="00817566">
        <w:rPr>
          <w:rFonts w:ascii="Arial" w:hAnsi="Arial" w:cs="Arial"/>
          <w:color w:val="0D0D0D" w:themeColor="text1" w:themeTint="F2"/>
          <w:sz w:val="16"/>
          <w:szCs w:val="16"/>
        </w:rPr>
        <w:tab/>
        <w:t xml:space="preserve">e. Who wants to be a </w:t>
      </w:r>
      <w:proofErr w:type="gramStart"/>
      <w:r w:rsidRPr="00817566">
        <w:rPr>
          <w:rFonts w:ascii="Arial" w:hAnsi="Arial" w:cs="Arial"/>
          <w:color w:val="0D0D0D" w:themeColor="text1" w:themeTint="F2"/>
          <w:sz w:val="16"/>
          <w:szCs w:val="16"/>
        </w:rPr>
        <w:t>home owner</w:t>
      </w:r>
      <w:proofErr w:type="gramEnd"/>
      <w:r w:rsidRPr="00817566">
        <w:rPr>
          <w:rFonts w:ascii="Arial" w:hAnsi="Arial" w:cs="Arial"/>
          <w:color w:val="0D0D0D" w:themeColor="text1" w:themeTint="F2"/>
          <w:sz w:val="16"/>
          <w:szCs w:val="16"/>
        </w:rPr>
        <w:t>.</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xml:space="preserve">. In order to file the deed and mortgage at the County </w:t>
      </w:r>
      <w:proofErr w:type="spellStart"/>
      <w:r w:rsidR="007F40F8" w:rsidRPr="00817566">
        <w:rPr>
          <w:rFonts w:ascii="Arial" w:hAnsi="Arial" w:cs="Arial"/>
          <w:b/>
          <w:bCs/>
          <w:color w:val="0D0D0D" w:themeColor="text1" w:themeTint="F2"/>
          <w:sz w:val="16"/>
          <w:szCs w:val="16"/>
        </w:rPr>
        <w:t>Clerks</w:t>
      </w:r>
      <w:proofErr w:type="spellEnd"/>
      <w:r w:rsidR="007F40F8" w:rsidRPr="00817566">
        <w:rPr>
          <w:rFonts w:ascii="Arial" w:hAnsi="Arial" w:cs="Arial"/>
          <w:b/>
          <w:bCs/>
          <w:color w:val="0D0D0D" w:themeColor="text1" w:themeTint="F2"/>
          <w:sz w:val="16"/>
          <w:szCs w:val="16"/>
        </w:rPr>
        <w:t xml:space="preserve"> office, the new owners of the property must:</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Pay all necessary fees and taxes;</w:t>
      </w:r>
    </w:p>
    <w:p w:rsidR="007F40F8" w:rsidRPr="007400AD" w:rsidRDefault="007F40F8" w:rsidP="00E84A24">
      <w:pPr>
        <w:pStyle w:val="ListParagraph"/>
        <w:widowControl/>
        <w:tabs>
          <w:tab w:val="left" w:pos="540"/>
          <w:tab w:val="left" w:pos="1440"/>
          <w:tab w:val="left" w:pos="216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Deliver actual copies of the deed and the mortgage to the County Clerk's office;</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None of the Above.</w:t>
      </w:r>
    </w:p>
    <w:p w:rsidR="007F40F8" w:rsidRPr="00035042" w:rsidRDefault="007F40F8" w:rsidP="00E84A24">
      <w:pPr>
        <w:widowControl/>
        <w:spacing w:line="233" w:lineRule="auto"/>
        <w:jc w:val="both"/>
        <w:rPr>
          <w:rFonts w:ascii="Arial" w:hAnsi="Arial" w:cs="Arial"/>
          <w:color w:val="0D0D0D" w:themeColor="text1" w:themeTint="F2"/>
          <w:sz w:val="10"/>
          <w:szCs w:val="10"/>
        </w:rPr>
      </w:pPr>
    </w:p>
    <w:p w:rsidR="007F40F8" w:rsidRPr="00E56BD8" w:rsidRDefault="00035042" w:rsidP="00E84A24">
      <w:pPr>
        <w:widowControl/>
        <w:spacing w:line="233" w:lineRule="auto"/>
        <w:jc w:val="both"/>
        <w:rPr>
          <w:rFonts w:ascii="Arial" w:hAnsi="Arial" w:cs="Arial"/>
          <w:color w:val="000099"/>
          <w:sz w:val="16"/>
          <w:szCs w:val="16"/>
        </w:rPr>
      </w:pPr>
      <w:r>
        <w:rPr>
          <w:rFonts w:ascii="Arial" w:hAnsi="Arial" w:cs="Arial"/>
          <w:b/>
          <w:bCs/>
          <w:i/>
          <w:iCs/>
          <w:color w:val="000099"/>
          <w:sz w:val="16"/>
          <w:szCs w:val="16"/>
        </w:rPr>
        <w:t>Section Twelve</w:t>
      </w:r>
      <w:r w:rsidR="007F40F8" w:rsidRPr="00E56BD8">
        <w:rPr>
          <w:rFonts w:ascii="Arial" w:hAnsi="Arial" w:cs="Arial"/>
          <w:b/>
          <w:bCs/>
          <w:i/>
          <w:iCs/>
          <w:color w:val="000099"/>
          <w:sz w:val="16"/>
          <w:szCs w:val="16"/>
        </w:rPr>
        <w:t xml:space="preserve"> - Real Property - Landlord and Tenant Law</w:t>
      </w:r>
    </w:p>
    <w:p w:rsidR="007F40F8" w:rsidRPr="00E56BD8"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A leasehold interest:</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real property;</w:t>
      </w:r>
    </w:p>
    <w:p w:rsidR="007F40F8" w:rsidRPr="004A1245" w:rsidRDefault="007F40F8" w:rsidP="00E84A24">
      <w:pPr>
        <w:pStyle w:val="ListParagraph"/>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personal property;</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Was viewed at common law as real property but is viewed by modern law as personal property;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proofErr w:type="gramStart"/>
      <w:r w:rsidRPr="004A1245">
        <w:rPr>
          <w:rFonts w:ascii="Arial" w:hAnsi="Arial" w:cs="Arial"/>
          <w:color w:val="0D0D0D" w:themeColor="text1" w:themeTint="F2"/>
          <w:sz w:val="16"/>
          <w:szCs w:val="16"/>
        </w:rPr>
        <w:t>Was viewed</w:t>
      </w:r>
      <w:proofErr w:type="gramEnd"/>
      <w:r w:rsidRPr="004A1245">
        <w:rPr>
          <w:rFonts w:ascii="Arial" w:hAnsi="Arial" w:cs="Arial"/>
          <w:color w:val="0D0D0D" w:themeColor="text1" w:themeTint="F2"/>
          <w:sz w:val="16"/>
          <w:szCs w:val="16"/>
        </w:rPr>
        <w:t xml:space="preserve"> at common law as personal property but is viewed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modern law as real property.</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The nature of a leasehold interest is: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An estate in land;</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present possessory interest in the leased premises maintained by the tenant;</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future interest (reversion) in the leased premises maintained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the landlord/owner;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All of the Above.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A tenancy for a term of longer than a year must be in writing pursuant to the statute of frauds: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s>
        <w:spacing w:line="233" w:lineRule="auto"/>
        <w:ind w:left="5976" w:hanging="59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True</w:t>
      </w:r>
      <w:proofErr w:type="gramEnd"/>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b.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False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xml:space="preserve">. A </w:t>
      </w:r>
      <w:proofErr w:type="gramStart"/>
      <w:r w:rsidR="007F40F8" w:rsidRPr="00817566">
        <w:rPr>
          <w:rFonts w:ascii="Arial" w:hAnsi="Arial" w:cs="Arial"/>
          <w:b/>
          <w:bCs/>
          <w:color w:val="0D0D0D" w:themeColor="text1" w:themeTint="F2"/>
          <w:sz w:val="16"/>
          <w:szCs w:val="16"/>
        </w:rPr>
        <w:t>landlord's</w:t>
      </w:r>
      <w:proofErr w:type="gramEnd"/>
      <w:r w:rsidR="007F40F8" w:rsidRPr="00817566">
        <w:rPr>
          <w:rFonts w:ascii="Arial" w:hAnsi="Arial" w:cs="Arial"/>
          <w:b/>
          <w:bCs/>
          <w:color w:val="0D0D0D" w:themeColor="text1" w:themeTint="F2"/>
          <w:sz w:val="16"/>
          <w:szCs w:val="16"/>
        </w:rPr>
        <w:t xml:space="preserve"> duty of quiet enjoyment requires: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landlord to assure that non tenant neighbors keep quiet;</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 xml:space="preserve">A landlord must only prohibit noisy parties in the lease; </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 landlord must deliver the premises to the tenant for the tenant's exclusive use and enjoyment, and protect against any entry into the leased premises;</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 landlord must permit a tenant to use the premises in an </w:t>
      </w:r>
      <w:r>
        <w:rPr>
          <w:rFonts w:ascii="Arial" w:hAnsi="Arial" w:cs="Arial"/>
          <w:color w:val="0D0D0D" w:themeColor="text1" w:themeTint="F2"/>
          <w:sz w:val="16"/>
          <w:szCs w:val="16"/>
        </w:rPr>
        <w:t>enjoyable way, but quietly; o</w:t>
      </w:r>
      <w:r w:rsidRPr="00DD53E3">
        <w:rPr>
          <w:rFonts w:ascii="Arial" w:hAnsi="Arial" w:cs="Arial"/>
          <w:color w:val="0D0D0D" w:themeColor="text1" w:themeTint="F2"/>
          <w:sz w:val="16"/>
          <w:szCs w:val="16"/>
        </w:rPr>
        <w:t>r</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Pr="00DD53E3"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None of the above.</w:t>
      </w:r>
    </w:p>
    <w:p w:rsidR="007F40F8" w:rsidRPr="00DD53E3" w:rsidRDefault="007F40F8" w:rsidP="00E84A24">
      <w:pPr>
        <w:widowControl/>
        <w:spacing w:line="233" w:lineRule="auto"/>
        <w:jc w:val="both"/>
        <w:rPr>
          <w:rFonts w:ascii="Arial" w:hAnsi="Arial" w:cs="Arial"/>
          <w:color w:val="0D0D0D" w:themeColor="text1" w:themeTint="F2"/>
          <w:sz w:val="10"/>
          <w:szCs w:val="10"/>
        </w:rPr>
      </w:pPr>
    </w:p>
    <w:p w:rsidR="00035042" w:rsidRDefault="00035042" w:rsidP="00E84A24">
      <w:pPr>
        <w:widowControl/>
        <w:spacing w:line="233" w:lineRule="auto"/>
        <w:jc w:val="both"/>
        <w:rPr>
          <w:rFonts w:ascii="Arial" w:hAnsi="Arial" w:cs="Arial"/>
          <w:b/>
          <w:bCs/>
          <w:color w:val="0D0D0D" w:themeColor="text1" w:themeTint="F2"/>
          <w:sz w:val="16"/>
          <w:szCs w:val="16"/>
        </w:rPr>
      </w:pPr>
    </w:p>
    <w:p w:rsidR="00035042" w:rsidRPr="00E56BD8" w:rsidRDefault="00035042" w:rsidP="00035042">
      <w:pPr>
        <w:widowControl/>
        <w:spacing w:line="233" w:lineRule="auto"/>
        <w:jc w:val="both"/>
        <w:rPr>
          <w:rFonts w:ascii="Arial" w:hAnsi="Arial" w:cs="Arial"/>
          <w:color w:val="000099"/>
          <w:sz w:val="16"/>
          <w:szCs w:val="16"/>
        </w:rPr>
      </w:pPr>
      <w:r>
        <w:rPr>
          <w:rFonts w:ascii="Arial" w:hAnsi="Arial" w:cs="Arial"/>
          <w:b/>
          <w:bCs/>
          <w:i/>
          <w:iCs/>
          <w:color w:val="000099"/>
          <w:sz w:val="16"/>
          <w:szCs w:val="16"/>
        </w:rPr>
        <w:lastRenderedPageBreak/>
        <w:t>Section Twelve</w:t>
      </w:r>
      <w:r>
        <w:rPr>
          <w:rFonts w:ascii="Arial" w:hAnsi="Arial" w:cs="Arial"/>
          <w:b/>
          <w:bCs/>
          <w:i/>
          <w:iCs/>
          <w:color w:val="000099"/>
          <w:sz w:val="16"/>
          <w:szCs w:val="16"/>
        </w:rPr>
        <w:t xml:space="preserve"> - Real Property – Landlord/</w:t>
      </w:r>
      <w:r w:rsidRPr="00E56BD8">
        <w:rPr>
          <w:rFonts w:ascii="Arial" w:hAnsi="Arial" w:cs="Arial"/>
          <w:b/>
          <w:bCs/>
          <w:i/>
          <w:iCs/>
          <w:color w:val="000099"/>
          <w:sz w:val="16"/>
          <w:szCs w:val="16"/>
        </w:rPr>
        <w:t>Tenant Law</w:t>
      </w:r>
      <w:r>
        <w:rPr>
          <w:rFonts w:ascii="Arial" w:hAnsi="Arial" w:cs="Arial"/>
          <w:b/>
          <w:bCs/>
          <w:i/>
          <w:iCs/>
          <w:color w:val="000099"/>
          <w:sz w:val="16"/>
          <w:szCs w:val="16"/>
        </w:rPr>
        <w:t xml:space="preserve"> Continued</w:t>
      </w:r>
    </w:p>
    <w:p w:rsidR="00035042" w:rsidRPr="00E56BD8" w:rsidRDefault="00035042" w:rsidP="00035042">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11</w:t>
      </w:r>
      <w:r w:rsidR="00E84A24">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Assignments and Subleases:</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An Assignment relieves the tenant of liability on the lease whereby a sublease retains liability and makes him a landlord </w:t>
      </w:r>
      <w:r>
        <w:rPr>
          <w:rFonts w:ascii="Arial" w:hAnsi="Arial" w:cs="Arial"/>
          <w:color w:val="0D0D0D" w:themeColor="text1" w:themeTint="F2"/>
          <w:sz w:val="16"/>
          <w:szCs w:val="16"/>
        </w:rPr>
        <w:t>to the new tenant; or</w:t>
      </w:r>
    </w:p>
    <w:p w:rsidR="007F40F8" w:rsidRPr="00DD53E3"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Pr="00DD53E3"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An Sublease relieves the tenant of liability on the lease whereby an Assignment retains liability and makes him a landlord to the new tenant;</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 w:val="left" w:pos="6480"/>
          <w:tab w:val="left" w:pos="7200"/>
        </w:tabs>
        <w:spacing w:line="233" w:lineRule="auto"/>
        <w:ind w:left="7416" w:hanging="741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All</w:t>
      </w:r>
      <w:proofErr w:type="gramEnd"/>
      <w:r w:rsidRPr="00817566">
        <w:rPr>
          <w:rFonts w:ascii="Arial" w:hAnsi="Arial" w:cs="Arial"/>
          <w:color w:val="0D0D0D" w:themeColor="text1" w:themeTint="F2"/>
          <w:sz w:val="16"/>
          <w:szCs w:val="16"/>
        </w:rPr>
        <w:t xml:space="preserve"> of the above;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d. None of the above.</w:t>
      </w:r>
    </w:p>
    <w:p w:rsidR="00385D57" w:rsidRPr="00035042" w:rsidRDefault="00385D57" w:rsidP="00385D57">
      <w:pPr>
        <w:widowControl/>
        <w:spacing w:line="214" w:lineRule="auto"/>
        <w:jc w:val="both"/>
        <w:rPr>
          <w:rFonts w:ascii="Arial" w:hAnsi="Arial" w:cs="Arial"/>
          <w:b/>
          <w:bCs/>
          <w:i/>
          <w:iCs/>
          <w:color w:val="000099"/>
          <w:sz w:val="10"/>
          <w:szCs w:val="10"/>
        </w:rPr>
      </w:pPr>
    </w:p>
    <w:p w:rsidR="00385D57" w:rsidRPr="00124DB5" w:rsidRDefault="00385D57" w:rsidP="00385D57">
      <w:pPr>
        <w:widowControl/>
        <w:spacing w:line="214" w:lineRule="auto"/>
        <w:jc w:val="both"/>
        <w:rPr>
          <w:rFonts w:ascii="Arial" w:hAnsi="Arial" w:cs="Arial"/>
          <w:color w:val="000099"/>
          <w:sz w:val="16"/>
          <w:szCs w:val="16"/>
        </w:rPr>
      </w:pPr>
      <w:r>
        <w:rPr>
          <w:rFonts w:ascii="Arial" w:hAnsi="Arial" w:cs="Arial"/>
          <w:b/>
          <w:bCs/>
          <w:i/>
          <w:iCs/>
          <w:color w:val="000099"/>
          <w:sz w:val="16"/>
          <w:szCs w:val="16"/>
        </w:rPr>
        <w:t xml:space="preserve">Section </w:t>
      </w:r>
      <w:proofErr w:type="gramStart"/>
      <w:r>
        <w:rPr>
          <w:rFonts w:ascii="Arial" w:hAnsi="Arial" w:cs="Arial"/>
          <w:b/>
          <w:bCs/>
          <w:i/>
          <w:iCs/>
          <w:color w:val="000099"/>
          <w:sz w:val="16"/>
          <w:szCs w:val="16"/>
        </w:rPr>
        <w:t>Thirteen</w:t>
      </w:r>
      <w:proofErr w:type="gramEnd"/>
      <w:r w:rsidRPr="00124DB5">
        <w:rPr>
          <w:rFonts w:ascii="Arial" w:hAnsi="Arial" w:cs="Arial"/>
          <w:b/>
          <w:bCs/>
          <w:i/>
          <w:iCs/>
          <w:color w:val="000099"/>
          <w:sz w:val="16"/>
          <w:szCs w:val="16"/>
        </w:rPr>
        <w:t xml:space="preserve"> – </w:t>
      </w:r>
      <w:r>
        <w:rPr>
          <w:rFonts w:ascii="Arial" w:hAnsi="Arial" w:cs="Arial"/>
          <w:b/>
          <w:bCs/>
          <w:i/>
          <w:iCs/>
          <w:color w:val="000099"/>
          <w:sz w:val="16"/>
          <w:szCs w:val="16"/>
        </w:rPr>
        <w:t>Extra Credit Questions</w:t>
      </w:r>
    </w:p>
    <w:p w:rsidR="00385D57" w:rsidRPr="008401D5" w:rsidRDefault="00385D57" w:rsidP="00385D57">
      <w:pPr>
        <w:widowControl/>
        <w:spacing w:line="216" w:lineRule="auto"/>
        <w:jc w:val="both"/>
        <w:rPr>
          <w:rFonts w:ascii="Arial" w:hAnsi="Arial" w:cs="Arial"/>
          <w:b/>
          <w:bCs/>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 xml:space="preserve">111. The Chief Justice in </w:t>
      </w:r>
      <w:r w:rsidRPr="00817566">
        <w:rPr>
          <w:rFonts w:ascii="Arial" w:hAnsi="Arial" w:cs="Arial"/>
          <w:b/>
          <w:color w:val="000000" w:themeColor="text1"/>
          <w:sz w:val="16"/>
          <w:szCs w:val="16"/>
        </w:rPr>
        <w:t xml:space="preserve">the </w:t>
      </w:r>
      <w:r>
        <w:rPr>
          <w:rFonts w:ascii="Arial" w:hAnsi="Arial" w:cs="Arial"/>
          <w:b/>
          <w:color w:val="000000" w:themeColor="text1"/>
          <w:sz w:val="16"/>
          <w:szCs w:val="16"/>
        </w:rPr>
        <w:t>Dred Scott case</w:t>
      </w:r>
      <w:r w:rsidRPr="00817566">
        <w:rPr>
          <w:rFonts w:ascii="Arial" w:hAnsi="Arial" w:cs="Arial"/>
          <w:b/>
          <w:color w:val="000000" w:themeColor="text1"/>
          <w:sz w:val="16"/>
          <w:szCs w:val="16"/>
        </w:rPr>
        <w:t xml:space="preserve">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w:t>
      </w:r>
      <w:r>
        <w:rPr>
          <w:rFonts w:ascii="Arial" w:hAnsi="Arial" w:cs="Arial"/>
          <w:bCs/>
          <w:color w:val="000000" w:themeColor="text1"/>
          <w:sz w:val="16"/>
          <w:szCs w:val="16"/>
        </w:rPr>
        <w:t>rshall;</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Roger B. Taney</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112</w:t>
      </w:r>
      <w:r w:rsidRPr="00817566">
        <w:rPr>
          <w:rFonts w:ascii="Arial" w:hAnsi="Arial" w:cs="Arial"/>
          <w:b/>
          <w:bCs/>
          <w:color w:val="000000" w:themeColor="text1"/>
          <w:sz w:val="16"/>
          <w:szCs w:val="16"/>
        </w:rPr>
        <w:t xml:space="preserve">. </w:t>
      </w:r>
      <w:r>
        <w:rPr>
          <w:rFonts w:ascii="Arial" w:hAnsi="Arial" w:cs="Arial"/>
          <w:b/>
          <w:bCs/>
          <w:color w:val="000000" w:themeColor="text1"/>
          <w:sz w:val="16"/>
          <w:szCs w:val="16"/>
        </w:rPr>
        <w:t>The Husband of Susannah North was</w:t>
      </w:r>
      <w:r w:rsidRPr="00817566">
        <w:rPr>
          <w:rFonts w:ascii="Arial" w:hAnsi="Arial" w:cs="Arial"/>
          <w:b/>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A Blacksmith;</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 xml:space="preserve">b. </w:t>
      </w:r>
      <w:r>
        <w:rPr>
          <w:rFonts w:ascii="Arial" w:hAnsi="Arial" w:cs="Arial"/>
          <w:bCs/>
          <w:color w:val="000000" w:themeColor="text1"/>
          <w:sz w:val="16"/>
          <w:szCs w:val="16"/>
        </w:rPr>
        <w:tab/>
        <w:t>A Soldier</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A Lawyer</w:t>
      </w:r>
      <w:proofErr w:type="gramStart"/>
      <w:r w:rsidRPr="00817566">
        <w:rPr>
          <w:rFonts w:ascii="Arial" w:hAnsi="Arial" w:cs="Arial"/>
          <w:bCs/>
          <w:color w:val="000000" w:themeColor="text1"/>
          <w:sz w:val="16"/>
          <w:szCs w:val="16"/>
        </w:rPr>
        <w:t>;</w:t>
      </w:r>
      <w:proofErr w:type="gramEnd"/>
      <w:r w:rsidRPr="00817566">
        <w:rPr>
          <w:rFonts w:ascii="Arial" w:hAnsi="Arial" w:cs="Arial"/>
          <w:bCs/>
          <w:color w:val="000000" w:themeColor="text1"/>
          <w:sz w:val="16"/>
          <w:szCs w:val="16"/>
        </w:rPr>
        <w:t xml:space="preserve">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r>
      <w:r>
        <w:rPr>
          <w:rFonts w:ascii="Arial" w:hAnsi="Arial" w:cs="Arial"/>
          <w:bCs/>
          <w:color w:val="000000" w:themeColor="text1"/>
          <w:sz w:val="16"/>
          <w:szCs w:val="16"/>
        </w:rPr>
        <w:t>A Sailor.</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113</w:t>
      </w:r>
      <w:r w:rsidRPr="00817566">
        <w:rPr>
          <w:rFonts w:ascii="Arial" w:hAnsi="Arial" w:cs="Arial"/>
          <w:b/>
          <w:color w:val="000000" w:themeColor="text1"/>
          <w:sz w:val="16"/>
          <w:szCs w:val="16"/>
        </w:rPr>
        <w:t xml:space="preserve">. The </w:t>
      </w:r>
      <w:r w:rsidRPr="00817566">
        <w:rPr>
          <w:rFonts w:ascii="Arial" w:hAnsi="Arial" w:cs="Arial"/>
          <w:b/>
          <w:sz w:val="16"/>
          <w:szCs w:val="16"/>
        </w:rPr>
        <w:t>"</w:t>
      </w:r>
      <w:r>
        <w:rPr>
          <w:rFonts w:ascii="Arial" w:hAnsi="Arial" w:cs="Arial"/>
          <w:b/>
          <w:sz w:val="16"/>
          <w:szCs w:val="16"/>
        </w:rPr>
        <w:t>Mignonette</w:t>
      </w:r>
      <w:r w:rsidRPr="00817566">
        <w:rPr>
          <w:rFonts w:ascii="Arial" w:hAnsi="Arial" w:cs="Arial"/>
          <w:b/>
          <w:sz w:val="16"/>
          <w:szCs w:val="16"/>
        </w:rPr>
        <w:t>"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 xml:space="preserve">A </w:t>
      </w:r>
      <w:r w:rsidRPr="00817566">
        <w:rPr>
          <w:rFonts w:ascii="Arial" w:hAnsi="Arial" w:cs="Arial"/>
          <w:color w:val="000000" w:themeColor="text1"/>
          <w:sz w:val="16"/>
          <w:szCs w:val="16"/>
        </w:rPr>
        <w:t>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817566">
        <w:rPr>
          <w:rFonts w:ascii="Arial" w:hAnsi="Arial" w:cs="Arial"/>
          <w:color w:val="000000" w:themeColor="text1"/>
          <w:sz w:val="16"/>
          <w:szCs w:val="16"/>
        </w:rPr>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A Colonial Era Dance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5268D3" w:rsidRDefault="00385D57" w:rsidP="00385D57">
      <w:pPr>
        <w:widowControl/>
        <w:spacing w:line="223" w:lineRule="auto"/>
        <w:jc w:val="both"/>
        <w:rPr>
          <w:rFonts w:ascii="Arial" w:hAnsi="Arial" w:cs="Arial"/>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114</w:t>
      </w:r>
      <w:r w:rsidRPr="00817566">
        <w:rPr>
          <w:rFonts w:ascii="Arial" w:hAnsi="Arial" w:cs="Arial"/>
          <w:b/>
          <w:color w:val="000000" w:themeColor="text1"/>
          <w:sz w:val="16"/>
          <w:szCs w:val="16"/>
        </w:rPr>
        <w:t>. The Chief Justice in both the Marbury and Johnson cases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Marshall;</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b.</w:t>
      </w:r>
      <w:r w:rsidRPr="00817566">
        <w:rPr>
          <w:rFonts w:ascii="Arial" w:hAnsi="Arial" w:cs="Arial"/>
          <w:bCs/>
          <w:color w:val="000000" w:themeColor="text1"/>
          <w:sz w:val="16"/>
          <w:szCs w:val="16"/>
        </w:rPr>
        <w:tab/>
        <w:t>Thurgood Marshall;</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115</w:t>
      </w:r>
      <w:r w:rsidRPr="00817566">
        <w:rPr>
          <w:rFonts w:ascii="Arial" w:hAnsi="Arial" w:cs="Arial"/>
          <w:b/>
          <w:bCs/>
          <w:color w:val="000000" w:themeColor="text1"/>
          <w:sz w:val="16"/>
          <w:szCs w:val="16"/>
        </w:rPr>
        <w:t>. Jesse Pierson turned the fox into a:</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a.</w:t>
      </w:r>
      <w:r w:rsidRPr="00817566">
        <w:rPr>
          <w:rFonts w:ascii="Arial" w:hAnsi="Arial" w:cs="Arial"/>
          <w:bCs/>
          <w:color w:val="000000" w:themeColor="text1"/>
          <w:sz w:val="16"/>
          <w:szCs w:val="16"/>
        </w:rPr>
        <w:tab/>
        <w:t>Coat;</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 xml:space="preserve">b. </w:t>
      </w:r>
      <w:r w:rsidRPr="00817566">
        <w:rPr>
          <w:rFonts w:ascii="Arial" w:hAnsi="Arial" w:cs="Arial"/>
          <w:bCs/>
          <w:color w:val="000000" w:themeColor="text1"/>
          <w:sz w:val="16"/>
          <w:szCs w:val="16"/>
        </w:rPr>
        <w:tab/>
        <w:t>Hat;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c.</w:t>
      </w:r>
      <w:r w:rsidRPr="00817566">
        <w:rPr>
          <w:rFonts w:ascii="Arial" w:hAnsi="Arial" w:cs="Arial"/>
          <w:bCs/>
          <w:color w:val="000000" w:themeColor="text1"/>
          <w:sz w:val="16"/>
          <w:szCs w:val="16"/>
        </w:rPr>
        <w:tab/>
        <w:t>Shoe Liner;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Pet for his children</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116</w:t>
      </w:r>
      <w:r w:rsidRPr="00817566">
        <w:rPr>
          <w:rFonts w:ascii="Arial" w:hAnsi="Arial" w:cs="Arial"/>
          <w:b/>
          <w:color w:val="000000" w:themeColor="text1"/>
          <w:sz w:val="16"/>
          <w:szCs w:val="16"/>
        </w:rPr>
        <w:t xml:space="preserve">. The </w:t>
      </w:r>
      <w:r w:rsidRPr="00817566">
        <w:rPr>
          <w:rFonts w:ascii="Arial" w:hAnsi="Arial" w:cs="Arial"/>
          <w:b/>
          <w:sz w:val="16"/>
          <w:szCs w:val="16"/>
        </w:rPr>
        <w:t>"</w:t>
      </w:r>
      <w:proofErr w:type="spellStart"/>
      <w:r w:rsidRPr="00817566">
        <w:rPr>
          <w:rFonts w:ascii="Arial" w:hAnsi="Arial" w:cs="Arial"/>
          <w:b/>
          <w:sz w:val="16"/>
          <w:szCs w:val="16"/>
        </w:rPr>
        <w:t>Schloss</w:t>
      </w:r>
      <w:proofErr w:type="spellEnd"/>
      <w:r w:rsidRPr="00817566">
        <w:rPr>
          <w:rFonts w:ascii="Arial" w:hAnsi="Arial" w:cs="Arial"/>
          <w:b/>
          <w:sz w:val="16"/>
          <w:szCs w:val="16"/>
        </w:rPr>
        <w:t xml:space="preserve"> </w:t>
      </w:r>
      <w:proofErr w:type="spellStart"/>
      <w:r w:rsidRPr="00817566">
        <w:rPr>
          <w:rFonts w:ascii="Arial" w:hAnsi="Arial" w:cs="Arial"/>
          <w:b/>
          <w:sz w:val="16"/>
          <w:szCs w:val="16"/>
        </w:rPr>
        <w:t>Kammer</w:t>
      </w:r>
      <w:proofErr w:type="spellEnd"/>
      <w:r w:rsidRPr="00817566">
        <w:rPr>
          <w:rFonts w:ascii="Arial" w:hAnsi="Arial" w:cs="Arial"/>
          <w:b/>
          <w:sz w:val="16"/>
          <w:szCs w:val="16"/>
        </w:rPr>
        <w:t xml:space="preserve"> am </w:t>
      </w:r>
      <w:proofErr w:type="spellStart"/>
      <w:r w:rsidRPr="00817566">
        <w:rPr>
          <w:rFonts w:ascii="Arial" w:hAnsi="Arial" w:cs="Arial"/>
          <w:b/>
          <w:sz w:val="16"/>
          <w:szCs w:val="16"/>
        </w:rPr>
        <w:t>Attersee</w:t>
      </w:r>
      <w:proofErr w:type="spellEnd"/>
      <w:r w:rsidRPr="00817566">
        <w:rPr>
          <w:rFonts w:ascii="Arial" w:hAnsi="Arial" w:cs="Arial"/>
          <w:b/>
          <w:sz w:val="16"/>
          <w:szCs w:val="16"/>
        </w:rPr>
        <w:t xml:space="preserve"> II"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a.</w:t>
      </w:r>
      <w:r w:rsidRPr="00817566">
        <w:rPr>
          <w:rFonts w:ascii="Arial" w:hAnsi="Arial" w:cs="Arial"/>
          <w:color w:val="000000" w:themeColor="text1"/>
          <w:sz w:val="16"/>
          <w:szCs w:val="16"/>
        </w:rPr>
        <w:tab/>
        <w:t>A Racing 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c.</w:t>
      </w:r>
      <w:r w:rsidRPr="00817566">
        <w:rPr>
          <w:rFonts w:ascii="Arial" w:hAnsi="Arial" w:cs="Arial"/>
          <w:color w:val="000000" w:themeColor="text1"/>
          <w:sz w:val="16"/>
          <w:szCs w:val="16"/>
        </w:rPr>
        <w:tab/>
        <w:t>A Summer Home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C656E7" w:rsidRDefault="00385D57" w:rsidP="00385D57">
      <w:pPr>
        <w:widowControl/>
        <w:spacing w:line="216" w:lineRule="auto"/>
        <w:jc w:val="both"/>
        <w:rPr>
          <w:rFonts w:ascii="Arial" w:hAnsi="Arial" w:cs="Arial"/>
          <w:b/>
          <w:bCs/>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color w:val="000000" w:themeColor="text1"/>
          <w:sz w:val="16"/>
          <w:szCs w:val="16"/>
        </w:rPr>
        <w:t xml:space="preserve">117. </w:t>
      </w:r>
      <w:r>
        <w:rPr>
          <w:rFonts w:ascii="Arial" w:hAnsi="Arial" w:cs="Arial"/>
          <w:b/>
          <w:bCs/>
          <w:color w:val="000000" w:themeColor="text1"/>
          <w:sz w:val="16"/>
          <w:szCs w:val="16"/>
        </w:rPr>
        <w:t>What is the n</w:t>
      </w:r>
      <w:r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385D57" w:rsidRPr="0002037C" w:rsidRDefault="00385D57" w:rsidP="00385D57">
      <w:pPr>
        <w:spacing w:line="228" w:lineRule="auto"/>
        <w:jc w:val="both"/>
        <w:rPr>
          <w:rFonts w:ascii="Arial" w:hAnsi="Arial" w:cs="Arial"/>
          <w:b/>
          <w:color w:val="000080"/>
          <w:sz w:val="6"/>
          <w:szCs w:val="6"/>
        </w:rPr>
      </w:pPr>
    </w:p>
    <w:p w:rsidR="00385D57" w:rsidRDefault="00385D57" w:rsidP="00385D57">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 Sunny;</w:t>
      </w:r>
      <w:r w:rsidRPr="001A3AC5">
        <w:rPr>
          <w:rFonts w:ascii="Arial" w:hAnsi="Arial" w:cs="Arial"/>
          <w:color w:val="0D0D0D" w:themeColor="text1" w:themeTint="F2"/>
          <w:sz w:val="16"/>
          <w:szCs w:val="16"/>
        </w:rPr>
        <w:tab/>
      </w:r>
      <w:r>
        <w:rPr>
          <w:rFonts w:ascii="Arial" w:hAnsi="Arial" w:cs="Arial"/>
          <w:color w:val="0D0D0D" w:themeColor="text1" w:themeTint="F2"/>
          <w:sz w:val="16"/>
          <w:szCs w:val="16"/>
        </w:rPr>
        <w:tab/>
      </w:r>
      <w:r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d. Fido</w:t>
      </w:r>
    </w:p>
    <w:p w:rsidR="00385D57" w:rsidRPr="001A3AC5" w:rsidRDefault="00385D57" w:rsidP="00385D57">
      <w:pPr>
        <w:spacing w:line="228" w:lineRule="auto"/>
        <w:jc w:val="both"/>
        <w:rPr>
          <w:rFonts w:ascii="Arial" w:hAnsi="Arial" w:cs="Arial"/>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118. </w:t>
      </w:r>
      <w:r w:rsidRPr="000F430A">
        <w:rPr>
          <w:rFonts w:ascii="Arial" w:hAnsi="Arial" w:cs="Arial"/>
          <w:b/>
          <w:bCs/>
          <w:color w:val="000000" w:themeColor="text1"/>
          <w:sz w:val="16"/>
          <w:szCs w:val="16"/>
        </w:rPr>
        <w:t>The famous legal writing that declared people have three rights:</w:t>
      </w: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w:t>
      </w:r>
      <w:r w:rsidRPr="000F430A">
        <w:rPr>
          <w:rFonts w:ascii="Arial" w:hAnsi="Arial" w:cs="Arial"/>
          <w:b/>
          <w:bCs/>
          <w:color w:val="000000" w:themeColor="text1"/>
          <w:sz w:val="16"/>
          <w:szCs w:val="16"/>
        </w:rPr>
        <w:t xml:space="preserve"> Life, Liberty and the Pursuit of Property, was:</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85D57" w:rsidRPr="00385D57" w:rsidRDefault="00385D57" w:rsidP="00385D57">
      <w:pPr>
        <w:jc w:val="both"/>
        <w:rPr>
          <w:rFonts w:ascii="Arial" w:hAnsi="Arial" w:cs="Arial"/>
          <w:bCs/>
          <w:color w:val="0D0D0D" w:themeColor="text1" w:themeTint="F2"/>
          <w:sz w:val="16"/>
          <w:szCs w:val="16"/>
        </w:rPr>
      </w:pPr>
      <w:proofErr w:type="gramStart"/>
      <w:r w:rsidRPr="00385D57">
        <w:rPr>
          <w:rFonts w:ascii="Arial" w:hAnsi="Arial" w:cs="Arial"/>
          <w:color w:val="000000" w:themeColor="text1"/>
          <w:sz w:val="16"/>
          <w:szCs w:val="16"/>
        </w:rPr>
        <w:t>b</w:t>
      </w:r>
      <w:proofErr w:type="gramEnd"/>
      <w:r w:rsidRPr="00385D57">
        <w:rPr>
          <w:rFonts w:ascii="Arial" w:hAnsi="Arial" w:cs="Arial"/>
          <w:color w:val="000000" w:themeColor="text1"/>
          <w:sz w:val="16"/>
          <w:szCs w:val="16"/>
        </w:rPr>
        <w:t>.   Oliver Wendell Holmes The Common Law</w:t>
      </w:r>
      <w:r w:rsidR="00312746">
        <w:rPr>
          <w:rFonts w:ascii="Arial" w:hAnsi="Arial" w:cs="Arial"/>
          <w:color w:val="000000" w:themeColor="text1"/>
          <w:sz w:val="16"/>
          <w:szCs w:val="16"/>
        </w:rPr>
        <w:t xml:space="preserve">                  </w:t>
      </w:r>
    </w:p>
    <w:p w:rsidR="00D61A55" w:rsidRPr="00D61A55" w:rsidRDefault="00D61A55" w:rsidP="00D61A55">
      <w:pPr>
        <w:widowControl/>
        <w:spacing w:line="216" w:lineRule="auto"/>
        <w:jc w:val="both"/>
        <w:rPr>
          <w:rFonts w:ascii="Arial" w:hAnsi="Arial" w:cs="Arial"/>
          <w:b/>
          <w:bCs/>
          <w:color w:val="0D0D0D" w:themeColor="text1" w:themeTint="F2"/>
          <w:sz w:val="10"/>
          <w:szCs w:val="10"/>
        </w:rPr>
      </w:pP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119. The United States Constitution Guarantees that every state</w:t>
      </w: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    </w:t>
      </w:r>
      <w:proofErr w:type="gramStart"/>
      <w:r>
        <w:rPr>
          <w:rFonts w:ascii="Arial" w:hAnsi="Arial" w:cs="Arial"/>
          <w:b/>
          <w:bCs/>
          <w:color w:val="0D0D0D" w:themeColor="text1" w:themeTint="F2"/>
          <w:sz w:val="16"/>
          <w:szCs w:val="16"/>
        </w:rPr>
        <w:t>government</w:t>
      </w:r>
      <w:proofErr w:type="gramEnd"/>
      <w:r>
        <w:rPr>
          <w:rFonts w:ascii="Arial" w:hAnsi="Arial" w:cs="Arial"/>
          <w:b/>
          <w:bCs/>
          <w:color w:val="0D0D0D" w:themeColor="text1" w:themeTint="F2"/>
          <w:sz w:val="16"/>
          <w:szCs w:val="16"/>
        </w:rPr>
        <w:t xml:space="preserve"> must be in what form:</w:t>
      </w:r>
    </w:p>
    <w:p w:rsidR="00D61A55" w:rsidRPr="005268D3" w:rsidRDefault="00D61A55" w:rsidP="00D61A55">
      <w:pPr>
        <w:widowControl/>
        <w:spacing w:line="216" w:lineRule="auto"/>
        <w:jc w:val="both"/>
        <w:rPr>
          <w:rFonts w:ascii="Arial" w:hAnsi="Arial" w:cs="Arial"/>
          <w:b/>
          <w:bCs/>
          <w:color w:val="0D0D0D" w:themeColor="text1" w:themeTint="F2"/>
          <w:sz w:val="4"/>
          <w:szCs w:val="4"/>
        </w:rPr>
      </w:pP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Default="00D61A55" w:rsidP="00035042">
      <w:pPr>
        <w:pStyle w:val="ListParagraph"/>
        <w:widowControl/>
        <w:spacing w:line="216" w:lineRule="auto"/>
        <w:ind w:left="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A Constitutional Monarchy:</w:t>
      </w: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Pr="00035042" w:rsidRDefault="00D61A55" w:rsidP="00035042">
      <w:pPr>
        <w:pStyle w:val="ListParagraph"/>
        <w:widowControl/>
        <w:numPr>
          <w:ilvl w:val="0"/>
          <w:numId w:val="59"/>
        </w:numPr>
        <w:spacing w:line="216" w:lineRule="auto"/>
        <w:ind w:left="180" w:hanging="180"/>
        <w:jc w:val="both"/>
        <w:rPr>
          <w:rFonts w:ascii="Arial" w:hAnsi="Arial" w:cs="Arial"/>
          <w:bCs/>
          <w:color w:val="0D0D0D" w:themeColor="text1" w:themeTint="F2"/>
          <w:sz w:val="16"/>
          <w:szCs w:val="16"/>
        </w:rPr>
      </w:pPr>
      <w:r w:rsidRPr="00035042">
        <w:rPr>
          <w:rFonts w:ascii="Arial" w:hAnsi="Arial" w:cs="Arial"/>
          <w:bCs/>
          <w:color w:val="0D0D0D" w:themeColor="text1" w:themeTint="F2"/>
          <w:sz w:val="16"/>
          <w:szCs w:val="16"/>
        </w:rPr>
        <w:t>A Democracy;</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035042">
      <w:pPr>
        <w:pStyle w:val="ListParagraph"/>
        <w:widowControl/>
        <w:numPr>
          <w:ilvl w:val="0"/>
          <w:numId w:val="59"/>
        </w:numPr>
        <w:autoSpaceDE/>
        <w:autoSpaceDN/>
        <w:adjustRightInd/>
        <w:ind w:left="180" w:hanging="180"/>
        <w:outlineLvl w:val="0"/>
        <w:rPr>
          <w:rFonts w:ascii="Arial" w:eastAsia="Times New Roman" w:hAnsi="Arial" w:cs="Arial"/>
          <w:bCs/>
          <w:kern w:val="36"/>
          <w:sz w:val="16"/>
          <w:szCs w:val="16"/>
          <w:lang w:val="en"/>
        </w:rPr>
      </w:pPr>
      <w:r w:rsidRPr="00D61A55">
        <w:rPr>
          <w:rFonts w:ascii="Arial" w:hAnsi="Arial" w:cs="Arial"/>
          <w:bCs/>
          <w:color w:val="0D0D0D" w:themeColor="text1" w:themeTint="F2"/>
          <w:sz w:val="16"/>
          <w:szCs w:val="16"/>
        </w:rPr>
        <w:t xml:space="preserve">A Socialist </w:t>
      </w:r>
      <w:r w:rsidRPr="00D61A55">
        <w:rPr>
          <w:rFonts w:ascii="Arial" w:eastAsia="Times New Roman" w:hAnsi="Arial" w:cs="Arial"/>
          <w:bCs/>
          <w:kern w:val="36"/>
          <w:sz w:val="16"/>
          <w:szCs w:val="16"/>
          <w:lang w:val="en"/>
        </w:rPr>
        <w:t>Aristocracy</w:t>
      </w:r>
      <w:r w:rsidRPr="00D61A55">
        <w:rPr>
          <w:rFonts w:ascii="Arial" w:hAnsi="Arial" w:cs="Arial"/>
          <w:bCs/>
          <w:color w:val="0D0D0D" w:themeColor="text1" w:themeTint="F2"/>
          <w:sz w:val="16"/>
          <w:szCs w:val="16"/>
        </w:rPr>
        <w:t>; or</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035042">
      <w:pPr>
        <w:pStyle w:val="ListParagraph"/>
        <w:widowControl/>
        <w:numPr>
          <w:ilvl w:val="0"/>
          <w:numId w:val="59"/>
        </w:numPr>
        <w:ind w:left="180" w:hanging="180"/>
        <w:contextualSpacing w:val="0"/>
        <w:jc w:val="both"/>
        <w:rPr>
          <w:rFonts w:ascii="Arial" w:hAnsi="Arial" w:cs="Arial"/>
          <w:bCs/>
          <w:color w:val="0D0D0D" w:themeColor="text1" w:themeTint="F2"/>
          <w:sz w:val="16"/>
          <w:szCs w:val="16"/>
        </w:rPr>
      </w:pPr>
      <w:r w:rsidRPr="00D61A55">
        <w:rPr>
          <w:rFonts w:ascii="Arial" w:hAnsi="Arial" w:cs="Arial"/>
          <w:bCs/>
          <w:color w:val="0D0D0D" w:themeColor="text1" w:themeTint="F2"/>
          <w:sz w:val="16"/>
          <w:szCs w:val="16"/>
        </w:rPr>
        <w:t>A Republic.</w:t>
      </w:r>
    </w:p>
    <w:p w:rsidR="00C656E7" w:rsidRPr="007C56AD" w:rsidRDefault="00C656E7" w:rsidP="00D61A55">
      <w:pPr>
        <w:widowControl/>
        <w:jc w:val="both"/>
        <w:rPr>
          <w:rFonts w:ascii="Arial" w:hAnsi="Arial" w:cs="Arial"/>
          <w:bCs/>
          <w:color w:val="0D0D0D" w:themeColor="text1" w:themeTint="F2"/>
          <w:sz w:val="10"/>
          <w:szCs w:val="10"/>
        </w:rPr>
      </w:pPr>
    </w:p>
    <w:p w:rsidR="00D61A55" w:rsidRPr="00817566"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120</w:t>
      </w:r>
      <w:r w:rsidRPr="00817566">
        <w:rPr>
          <w:rFonts w:ascii="Arial" w:hAnsi="Arial" w:cs="Arial"/>
          <w:b/>
          <w:color w:val="000000" w:themeColor="text1"/>
          <w:sz w:val="16"/>
          <w:szCs w:val="16"/>
        </w:rPr>
        <w:t xml:space="preserve">. The </w:t>
      </w:r>
      <w:r>
        <w:rPr>
          <w:rFonts w:ascii="Arial" w:hAnsi="Arial" w:cs="Arial"/>
          <w:b/>
          <w:color w:val="000000" w:themeColor="text1"/>
          <w:sz w:val="16"/>
          <w:szCs w:val="16"/>
        </w:rPr>
        <w:t xml:space="preserve">Thing I liked best about Law 421/521 </w:t>
      </w:r>
      <w:r w:rsidRPr="00817566">
        <w:rPr>
          <w:rFonts w:ascii="Arial" w:hAnsi="Arial" w:cs="Arial"/>
          <w:b/>
          <w:sz w:val="16"/>
          <w:szCs w:val="16"/>
        </w:rPr>
        <w:t>was:</w:t>
      </w: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Default="00D61A55" w:rsidP="00D61A55">
      <w:pPr>
        <w:widowControl/>
        <w:spacing w:line="223" w:lineRule="auto"/>
        <w:jc w:val="both"/>
        <w:rPr>
          <w:rFonts w:ascii="Arial" w:hAnsi="Arial" w:cs="Arial"/>
          <w:color w:val="000000" w:themeColor="text1"/>
          <w:sz w:val="16"/>
          <w:szCs w:val="16"/>
        </w:rPr>
      </w:pPr>
    </w:p>
    <w:p w:rsidR="00D61A55" w:rsidRPr="005268D3"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________</w:t>
      </w:r>
    </w:p>
    <w:p w:rsidR="00D61A55" w:rsidRDefault="00D61A55" w:rsidP="00D61A55">
      <w:pPr>
        <w:widowControl/>
        <w:spacing w:line="216" w:lineRule="auto"/>
        <w:jc w:val="both"/>
        <w:rPr>
          <w:rFonts w:ascii="Arial" w:hAnsi="Arial" w:cs="Arial"/>
          <w:b/>
          <w:bCs/>
          <w:color w:val="0D0D0D" w:themeColor="text1" w:themeTint="F2"/>
          <w:sz w:val="16"/>
          <w:szCs w:val="16"/>
        </w:rPr>
      </w:pP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Pr="00C656E7"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w:t>
      </w:r>
    </w:p>
    <w:p w:rsidR="00C656E7" w:rsidRDefault="00C656E7" w:rsidP="00C656E7">
      <w:pPr>
        <w:widowControl/>
        <w:spacing w:line="214" w:lineRule="auto"/>
        <w:jc w:val="both"/>
        <w:rPr>
          <w:rFonts w:ascii="Arial" w:hAnsi="Arial" w:cs="Arial"/>
          <w:bCs/>
          <w:color w:val="0D0D0D" w:themeColor="text1" w:themeTint="F2"/>
          <w:sz w:val="16"/>
          <w:szCs w:val="16"/>
        </w:rPr>
      </w:pPr>
    </w:p>
    <w:p w:rsidR="00312746" w:rsidRPr="008349BB" w:rsidRDefault="00312746" w:rsidP="008349BB">
      <w:pPr>
        <w:widowControl/>
        <w:jc w:val="center"/>
        <w:rPr>
          <w:rFonts w:ascii="Arial" w:hAnsi="Arial" w:cs="Arial"/>
          <w:color w:val="000000" w:themeColor="text1"/>
          <w:sz w:val="30"/>
          <w:szCs w:val="30"/>
        </w:rPr>
      </w:pPr>
      <w:r w:rsidRPr="00312746">
        <w:rPr>
          <w:rFonts w:ascii="Arial" w:hAnsi="Arial" w:cs="Arial"/>
          <w:color w:val="002060"/>
          <w:sz w:val="16"/>
          <w:szCs w:val="16"/>
          <w:lang w:val="en-CA"/>
        </w:rPr>
        <w:fldChar w:fldCharType="begin"/>
      </w:r>
      <w:r w:rsidRPr="00312746">
        <w:rPr>
          <w:rFonts w:ascii="Arial" w:hAnsi="Arial" w:cs="Arial"/>
          <w:color w:val="002060"/>
          <w:sz w:val="16"/>
          <w:szCs w:val="16"/>
          <w:lang w:val="en-CA"/>
        </w:rPr>
        <w:instrText xml:space="preserve"> SEQ CHAPTER \h \r 1</w:instrText>
      </w:r>
      <w:r w:rsidRPr="00312746">
        <w:rPr>
          <w:rFonts w:ascii="Arial" w:hAnsi="Arial" w:cs="Arial"/>
          <w:color w:val="002060"/>
          <w:sz w:val="16"/>
          <w:szCs w:val="16"/>
          <w:lang w:val="en-CA"/>
        </w:rPr>
        <w:fldChar w:fldCharType="end"/>
      </w:r>
      <w:r w:rsidRPr="008349BB">
        <w:rPr>
          <w:rFonts w:ascii="Arial" w:hAnsi="Arial" w:cs="Arial"/>
          <w:b/>
          <w:bCs/>
          <w:color w:val="000000" w:themeColor="text1"/>
          <w:sz w:val="30"/>
          <w:szCs w:val="30"/>
        </w:rPr>
        <w:t>Essay Question</w:t>
      </w:r>
    </w:p>
    <w:p w:rsidR="00312746" w:rsidRPr="00312746" w:rsidRDefault="00312746" w:rsidP="00312746">
      <w:pPr>
        <w:widowControl/>
        <w:rPr>
          <w:rFonts w:ascii="Arial" w:hAnsi="Arial" w:cs="Arial"/>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write </w:t>
      </w:r>
      <w:proofErr w:type="gramStart"/>
      <w:r w:rsidRPr="00312746">
        <w:rPr>
          <w:rFonts w:ascii="Arial" w:hAnsi="Arial" w:cs="Arial"/>
          <w:b/>
          <w:bCs/>
          <w:sz w:val="16"/>
          <w:szCs w:val="16"/>
        </w:rPr>
        <w:t>legibly and read</w:t>
      </w:r>
      <w:proofErr w:type="gramEnd"/>
      <w:r w:rsidRPr="00312746">
        <w:rPr>
          <w:rFonts w:ascii="Arial" w:hAnsi="Arial" w:cs="Arial"/>
          <w:b/>
          <w:bCs/>
          <w:sz w:val="16"/>
          <w:szCs w:val="16"/>
        </w:rPr>
        <w:t xml:space="preserve"> and answer the entire question. Please keep your writing concise and within the space provided.  Issue spotting and analysis on the question at hand </w:t>
      </w:r>
      <w:proofErr w:type="gramStart"/>
      <w:r w:rsidRPr="00312746">
        <w:rPr>
          <w:rFonts w:ascii="Arial" w:hAnsi="Arial" w:cs="Arial"/>
          <w:b/>
          <w:bCs/>
          <w:sz w:val="16"/>
          <w:szCs w:val="16"/>
        </w:rPr>
        <w:t>will be given</w:t>
      </w:r>
      <w:proofErr w:type="gramEnd"/>
      <w:r w:rsidRPr="00312746">
        <w:rPr>
          <w:rFonts w:ascii="Arial" w:hAnsi="Arial" w:cs="Arial"/>
          <w:b/>
          <w:bCs/>
          <w:sz w:val="16"/>
          <w:szCs w:val="16"/>
        </w:rPr>
        <w:t xml:space="preserve"> the greatest credit.</w:t>
      </w:r>
    </w:p>
    <w:p w:rsidR="00312746" w:rsidRPr="00312746" w:rsidRDefault="00312746" w:rsidP="00312746">
      <w:pPr>
        <w:widowControl/>
        <w:jc w:val="both"/>
        <w:rPr>
          <w:rFonts w:ascii="Arial" w:hAnsi="Arial" w:cs="Arial"/>
          <w:sz w:val="10"/>
          <w:szCs w:val="10"/>
        </w:rPr>
      </w:pPr>
    </w:p>
    <w:p w:rsidR="00312746" w:rsidRDefault="00312746" w:rsidP="00312746">
      <w:pPr>
        <w:widowControl/>
        <w:jc w:val="both"/>
        <w:rPr>
          <w:rFonts w:ascii="Arial" w:hAnsi="Arial" w:cs="Arial"/>
          <w:b/>
          <w:bCs/>
          <w:sz w:val="16"/>
          <w:szCs w:val="16"/>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You have just accepted a high paying job in your chosen field.  The office in which you </w:t>
      </w:r>
      <w:proofErr w:type="gramStart"/>
      <w:r w:rsidRPr="00312746">
        <w:rPr>
          <w:rFonts w:ascii="Arial" w:hAnsi="Arial" w:cs="Arial"/>
          <w:b/>
          <w:bCs/>
          <w:sz w:val="16"/>
          <w:szCs w:val="16"/>
        </w:rPr>
        <w:t>have become employed</w:t>
      </w:r>
      <w:proofErr w:type="gramEnd"/>
      <w:r w:rsidRPr="00312746">
        <w:rPr>
          <w:rFonts w:ascii="Arial" w:hAnsi="Arial" w:cs="Arial"/>
          <w:b/>
          <w:bCs/>
          <w:sz w:val="16"/>
          <w:szCs w:val="16"/>
        </w:rPr>
        <w:t xml:space="preserve"> strongly encourages home ownership, believing that it provides stability and continuity for their workforce.  As such, you have decided to purchase your first home.</w:t>
      </w:r>
    </w:p>
    <w:p w:rsidR="00312746" w:rsidRPr="00312746" w:rsidRDefault="00312746" w:rsidP="00312746">
      <w:pPr>
        <w:widowControl/>
        <w:jc w:val="both"/>
        <w:rPr>
          <w:rFonts w:ascii="Arial" w:hAnsi="Arial" w:cs="Arial"/>
          <w:b/>
          <w:bCs/>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describe the process that you would go through to </w:t>
      </w:r>
      <w:proofErr w:type="gramStart"/>
      <w:r w:rsidRPr="00312746">
        <w:rPr>
          <w:rFonts w:ascii="Arial" w:hAnsi="Arial" w:cs="Arial"/>
          <w:b/>
          <w:bCs/>
          <w:sz w:val="16"/>
          <w:szCs w:val="16"/>
        </w:rPr>
        <w:t>effectuate</w:t>
      </w:r>
      <w:proofErr w:type="gramEnd"/>
      <w:r w:rsidRPr="00312746">
        <w:rPr>
          <w:rFonts w:ascii="Arial" w:hAnsi="Arial" w:cs="Arial"/>
          <w:b/>
          <w:bCs/>
          <w:sz w:val="16"/>
          <w:szCs w:val="16"/>
        </w:rPr>
        <w:t xml:space="preserve"> this endeavor.  Describe in detail the Contract, Mortgage, Deed and Recording </w:t>
      </w:r>
      <w:proofErr w:type="gramStart"/>
      <w:r w:rsidRPr="00312746">
        <w:rPr>
          <w:rFonts w:ascii="Arial" w:hAnsi="Arial" w:cs="Arial"/>
          <w:b/>
          <w:bCs/>
          <w:sz w:val="16"/>
          <w:szCs w:val="16"/>
        </w:rPr>
        <w:t>documents, what they would contain, and what actions you would perform with them</w:t>
      </w:r>
      <w:proofErr w:type="gramEnd"/>
      <w:r w:rsidRPr="00312746">
        <w:rPr>
          <w:rFonts w:ascii="Arial" w:hAnsi="Arial" w:cs="Arial"/>
          <w:b/>
          <w:bCs/>
          <w:sz w:val="16"/>
          <w:szCs w:val="16"/>
        </w:rPr>
        <w:t>.  Describe the actions and responsibilities of the seller, the actions and responsibilities of yourself as buyer, and your relationship with and the actions and responsibilities of the real estate agent.</w:t>
      </w:r>
    </w:p>
    <w:p w:rsidR="00312746" w:rsidRPr="007C56AD" w:rsidRDefault="007C56AD" w:rsidP="00312746">
      <w:pPr>
        <w:widowControl/>
        <w:spacing w:line="223" w:lineRule="auto"/>
        <w:jc w:val="both"/>
        <w:rPr>
          <w:rFonts w:ascii="Arial" w:hAnsi="Arial" w:cs="Arial"/>
          <w:b/>
          <w:color w:val="000000" w:themeColor="text1"/>
          <w:sz w:val="16"/>
          <w:szCs w:val="16"/>
        </w:rPr>
      </w:pP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       </w:t>
      </w:r>
      <w:r w:rsidRPr="007C56AD">
        <w:rPr>
          <w:rFonts w:ascii="Arial" w:hAnsi="Arial" w:cs="Arial"/>
          <w:b/>
          <w:color w:val="000000" w:themeColor="text1"/>
          <w:sz w:val="16"/>
          <w:szCs w:val="16"/>
        </w:rPr>
        <w:t>(8)</w:t>
      </w: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lastRenderedPageBreak/>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630D1C" w:rsidRDefault="007C56AD" w:rsidP="007C56AD">
      <w:pPr>
        <w:widowControl/>
        <w:spacing w:line="223" w:lineRule="auto"/>
        <w:jc w:val="both"/>
        <w:rPr>
          <w:rFonts w:ascii="Arial" w:hAnsi="Arial" w:cs="Arial"/>
          <w:b/>
          <w:color w:val="0D0D0D" w:themeColor="text1" w:themeTint="F2"/>
          <w:sz w:val="10"/>
          <w:szCs w:val="10"/>
        </w:rPr>
      </w:pPr>
      <w:r>
        <w:rPr>
          <w:rFonts w:ascii="Arial" w:hAnsi="Arial" w:cs="Arial"/>
          <w:color w:val="000000" w:themeColor="text1"/>
          <w:sz w:val="16"/>
          <w:szCs w:val="16"/>
        </w:rPr>
        <w:t xml:space="preserve">                                                              </w:t>
      </w:r>
      <w:r w:rsidRPr="00630D1C">
        <w:rPr>
          <w:rFonts w:ascii="Arial" w:hAnsi="Arial" w:cs="Arial"/>
          <w:b/>
          <w:color w:val="000000" w:themeColor="text1"/>
          <w:sz w:val="16"/>
          <w:szCs w:val="16"/>
        </w:rPr>
        <w:t>(9)</w:t>
      </w:r>
    </w:p>
    <w:p w:rsidR="007C56AD" w:rsidRDefault="007C56AD"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Default="007C56AD" w:rsidP="00312746">
      <w:pPr>
        <w:widowControl/>
        <w:spacing w:line="223" w:lineRule="auto"/>
        <w:jc w:val="both"/>
        <w:rPr>
          <w:rFonts w:ascii="Arial" w:hAnsi="Arial" w:cs="Arial"/>
          <w:color w:val="000000" w:themeColor="text1"/>
          <w:sz w:val="16"/>
          <w:szCs w:val="16"/>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color w:val="000000" w:themeColor="text1"/>
          <w:sz w:val="16"/>
          <w:szCs w:val="16"/>
        </w:rPr>
      </w:pPr>
    </w:p>
    <w:p w:rsidR="00312746" w:rsidRPr="00312746"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center"/>
        <w:rPr>
          <w:rFonts w:ascii="Arial" w:hAnsi="Arial" w:cs="Arial"/>
          <w:b/>
          <w:bCs/>
          <w:color w:val="000000" w:themeColor="text1"/>
          <w:sz w:val="16"/>
          <w:szCs w:val="16"/>
        </w:rPr>
      </w:pPr>
      <w:r w:rsidRPr="00312746">
        <w:rPr>
          <w:rFonts w:ascii="Arial" w:hAnsi="Arial" w:cs="Arial"/>
          <w:b/>
          <w:color w:val="000000" w:themeColor="text1"/>
          <w:sz w:val="16"/>
          <w:szCs w:val="16"/>
        </w:rPr>
        <w:t>THANK YOU FOR BEING A WONDERFUL CLASS</w:t>
      </w:r>
      <w:proofErr w:type="gramStart"/>
      <w:r w:rsidRPr="00312746">
        <w:rPr>
          <w:rFonts w:ascii="Arial" w:hAnsi="Arial" w:cs="Arial"/>
          <w:b/>
          <w:color w:val="000000" w:themeColor="text1"/>
          <w:sz w:val="16"/>
          <w:szCs w:val="16"/>
        </w:rPr>
        <w:t>!!!</w:t>
      </w:r>
      <w:proofErr w:type="gramEnd"/>
    </w:p>
    <w:sectPr w:rsidR="00312746" w:rsidRPr="00312746"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292"/>
    <w:multiLevelType w:val="hybridMultilevel"/>
    <w:tmpl w:val="41166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C6B"/>
    <w:multiLevelType w:val="hybridMultilevel"/>
    <w:tmpl w:val="EDEA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1459D"/>
    <w:multiLevelType w:val="hybridMultilevel"/>
    <w:tmpl w:val="64B26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B5A0A"/>
    <w:multiLevelType w:val="hybridMultilevel"/>
    <w:tmpl w:val="9FBA4352"/>
    <w:lvl w:ilvl="0" w:tplc="158053A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3343D"/>
    <w:multiLevelType w:val="hybridMultilevel"/>
    <w:tmpl w:val="D54A2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3120D"/>
    <w:multiLevelType w:val="hybridMultilevel"/>
    <w:tmpl w:val="2284A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50017"/>
    <w:multiLevelType w:val="hybridMultilevel"/>
    <w:tmpl w:val="C9B22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21021"/>
    <w:multiLevelType w:val="hybridMultilevel"/>
    <w:tmpl w:val="7AD48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F6A0B"/>
    <w:multiLevelType w:val="hybridMultilevel"/>
    <w:tmpl w:val="84F08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C4308"/>
    <w:multiLevelType w:val="hybridMultilevel"/>
    <w:tmpl w:val="EF6A3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7CC5"/>
    <w:multiLevelType w:val="hybridMultilevel"/>
    <w:tmpl w:val="AC26C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C1D21"/>
    <w:multiLevelType w:val="hybridMultilevel"/>
    <w:tmpl w:val="C57A68C2"/>
    <w:lvl w:ilvl="0" w:tplc="010EC95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0338F"/>
    <w:multiLevelType w:val="hybridMultilevel"/>
    <w:tmpl w:val="D0EA3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D39B5"/>
    <w:multiLevelType w:val="hybridMultilevel"/>
    <w:tmpl w:val="DF08D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F5C03"/>
    <w:multiLevelType w:val="hybridMultilevel"/>
    <w:tmpl w:val="372A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F0B2E"/>
    <w:multiLevelType w:val="hybridMultilevel"/>
    <w:tmpl w:val="33B2B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D1484"/>
    <w:multiLevelType w:val="hybridMultilevel"/>
    <w:tmpl w:val="513A8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219D5"/>
    <w:multiLevelType w:val="hybridMultilevel"/>
    <w:tmpl w:val="7846B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41083"/>
    <w:multiLevelType w:val="hybridMultilevel"/>
    <w:tmpl w:val="AF04B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C4FEA"/>
    <w:multiLevelType w:val="hybridMultilevel"/>
    <w:tmpl w:val="B4083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57774"/>
    <w:multiLevelType w:val="hybridMultilevel"/>
    <w:tmpl w:val="6B82D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E7B95"/>
    <w:multiLevelType w:val="hybridMultilevel"/>
    <w:tmpl w:val="98E2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85B6B"/>
    <w:multiLevelType w:val="hybridMultilevel"/>
    <w:tmpl w:val="5E382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B2443"/>
    <w:multiLevelType w:val="hybridMultilevel"/>
    <w:tmpl w:val="69FA0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52D55"/>
    <w:multiLevelType w:val="hybridMultilevel"/>
    <w:tmpl w:val="10503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16311"/>
    <w:multiLevelType w:val="hybridMultilevel"/>
    <w:tmpl w:val="447CC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D3B6C"/>
    <w:multiLevelType w:val="hybridMultilevel"/>
    <w:tmpl w:val="D9D45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25F56"/>
    <w:multiLevelType w:val="hybridMultilevel"/>
    <w:tmpl w:val="75968A4E"/>
    <w:lvl w:ilvl="0" w:tplc="A32077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0177A"/>
    <w:multiLevelType w:val="hybridMultilevel"/>
    <w:tmpl w:val="F04C4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E9349B"/>
    <w:multiLevelType w:val="hybridMultilevel"/>
    <w:tmpl w:val="D2EC3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525250"/>
    <w:multiLevelType w:val="hybridMultilevel"/>
    <w:tmpl w:val="681A2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534191"/>
    <w:multiLevelType w:val="hybridMultilevel"/>
    <w:tmpl w:val="C4325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508F"/>
    <w:multiLevelType w:val="hybridMultilevel"/>
    <w:tmpl w:val="A640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710B43"/>
    <w:multiLevelType w:val="hybridMultilevel"/>
    <w:tmpl w:val="977A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7258C"/>
    <w:multiLevelType w:val="hybridMultilevel"/>
    <w:tmpl w:val="0E54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D37044"/>
    <w:multiLevelType w:val="hybridMultilevel"/>
    <w:tmpl w:val="C7BE7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14771"/>
    <w:multiLevelType w:val="hybridMultilevel"/>
    <w:tmpl w:val="08609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882ED8"/>
    <w:multiLevelType w:val="hybridMultilevel"/>
    <w:tmpl w:val="AEC8BA72"/>
    <w:lvl w:ilvl="0" w:tplc="1D0846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71139D"/>
    <w:multiLevelType w:val="hybridMultilevel"/>
    <w:tmpl w:val="14186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EA42FC"/>
    <w:multiLevelType w:val="hybridMultilevel"/>
    <w:tmpl w:val="AB00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4A7294"/>
    <w:multiLevelType w:val="hybridMultilevel"/>
    <w:tmpl w:val="93C68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73444"/>
    <w:multiLevelType w:val="hybridMultilevel"/>
    <w:tmpl w:val="F21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BE36F2"/>
    <w:multiLevelType w:val="hybridMultilevel"/>
    <w:tmpl w:val="2500D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4018DA"/>
    <w:multiLevelType w:val="hybridMultilevel"/>
    <w:tmpl w:val="3AD09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564AC6"/>
    <w:multiLevelType w:val="hybridMultilevel"/>
    <w:tmpl w:val="90B05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3136D7"/>
    <w:multiLevelType w:val="hybridMultilevel"/>
    <w:tmpl w:val="4F76B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E3CFB"/>
    <w:multiLevelType w:val="hybridMultilevel"/>
    <w:tmpl w:val="C0FAB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A748D1"/>
    <w:multiLevelType w:val="hybridMultilevel"/>
    <w:tmpl w:val="AB88E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8B3958"/>
    <w:multiLevelType w:val="hybridMultilevel"/>
    <w:tmpl w:val="E1B68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8B13B2"/>
    <w:multiLevelType w:val="hybridMultilevel"/>
    <w:tmpl w:val="A422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987CD4"/>
    <w:multiLevelType w:val="hybridMultilevel"/>
    <w:tmpl w:val="73B2E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125A9D"/>
    <w:multiLevelType w:val="hybridMultilevel"/>
    <w:tmpl w:val="00B68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C726D7"/>
    <w:multiLevelType w:val="hybridMultilevel"/>
    <w:tmpl w:val="9C62E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9B6D5F"/>
    <w:multiLevelType w:val="hybridMultilevel"/>
    <w:tmpl w:val="F9C6A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3"/>
  </w:num>
  <w:num w:numId="5">
    <w:abstractNumId w:val="35"/>
  </w:num>
  <w:num w:numId="6">
    <w:abstractNumId w:val="5"/>
  </w:num>
  <w:num w:numId="7">
    <w:abstractNumId w:val="25"/>
  </w:num>
  <w:num w:numId="8">
    <w:abstractNumId w:val="24"/>
  </w:num>
  <w:num w:numId="9">
    <w:abstractNumId w:val="53"/>
  </w:num>
  <w:num w:numId="10">
    <w:abstractNumId w:val="11"/>
  </w:num>
  <w:num w:numId="11">
    <w:abstractNumId w:val="31"/>
  </w:num>
  <w:num w:numId="12">
    <w:abstractNumId w:val="51"/>
  </w:num>
  <w:num w:numId="13">
    <w:abstractNumId w:val="17"/>
  </w:num>
  <w:num w:numId="14">
    <w:abstractNumId w:val="47"/>
  </w:num>
  <w:num w:numId="15">
    <w:abstractNumId w:val="45"/>
  </w:num>
  <w:num w:numId="16">
    <w:abstractNumId w:val="22"/>
  </w:num>
  <w:num w:numId="17">
    <w:abstractNumId w:val="56"/>
  </w:num>
  <w:num w:numId="18">
    <w:abstractNumId w:val="57"/>
  </w:num>
  <w:num w:numId="19">
    <w:abstractNumId w:val="19"/>
  </w:num>
  <w:num w:numId="20">
    <w:abstractNumId w:val="21"/>
  </w:num>
  <w:num w:numId="21">
    <w:abstractNumId w:val="27"/>
  </w:num>
  <w:num w:numId="22">
    <w:abstractNumId w:val="54"/>
  </w:num>
  <w:num w:numId="23">
    <w:abstractNumId w:val="18"/>
  </w:num>
  <w:num w:numId="24">
    <w:abstractNumId w:val="58"/>
  </w:num>
  <w:num w:numId="25">
    <w:abstractNumId w:val="46"/>
  </w:num>
  <w:num w:numId="26">
    <w:abstractNumId w:val="50"/>
  </w:num>
  <w:num w:numId="27">
    <w:abstractNumId w:val="44"/>
  </w:num>
  <w:num w:numId="28">
    <w:abstractNumId w:val="12"/>
  </w:num>
  <w:num w:numId="29">
    <w:abstractNumId w:val="34"/>
  </w:num>
  <w:num w:numId="30">
    <w:abstractNumId w:val="37"/>
  </w:num>
  <w:num w:numId="31">
    <w:abstractNumId w:val="9"/>
  </w:num>
  <w:num w:numId="32">
    <w:abstractNumId w:val="20"/>
  </w:num>
  <w:num w:numId="33">
    <w:abstractNumId w:val="32"/>
  </w:num>
  <w:num w:numId="34">
    <w:abstractNumId w:val="52"/>
  </w:num>
  <w:num w:numId="35">
    <w:abstractNumId w:val="3"/>
  </w:num>
  <w:num w:numId="36">
    <w:abstractNumId w:val="26"/>
  </w:num>
  <w:num w:numId="37">
    <w:abstractNumId w:val="13"/>
  </w:num>
  <w:num w:numId="38">
    <w:abstractNumId w:val="48"/>
  </w:num>
  <w:num w:numId="39">
    <w:abstractNumId w:val="38"/>
  </w:num>
  <w:num w:numId="40">
    <w:abstractNumId w:val="6"/>
  </w:num>
  <w:num w:numId="41">
    <w:abstractNumId w:val="39"/>
  </w:num>
  <w:num w:numId="42">
    <w:abstractNumId w:val="1"/>
  </w:num>
  <w:num w:numId="43">
    <w:abstractNumId w:val="36"/>
  </w:num>
  <w:num w:numId="44">
    <w:abstractNumId w:val="4"/>
  </w:num>
  <w:num w:numId="45">
    <w:abstractNumId w:val="42"/>
  </w:num>
  <w:num w:numId="46">
    <w:abstractNumId w:val="8"/>
  </w:num>
  <w:num w:numId="47">
    <w:abstractNumId w:val="28"/>
  </w:num>
  <w:num w:numId="48">
    <w:abstractNumId w:val="55"/>
  </w:num>
  <w:num w:numId="49">
    <w:abstractNumId w:val="23"/>
  </w:num>
  <w:num w:numId="50">
    <w:abstractNumId w:val="16"/>
  </w:num>
  <w:num w:numId="51">
    <w:abstractNumId w:val="40"/>
  </w:num>
  <w:num w:numId="52">
    <w:abstractNumId w:val="15"/>
  </w:num>
  <w:num w:numId="53">
    <w:abstractNumId w:val="10"/>
  </w:num>
  <w:num w:numId="54">
    <w:abstractNumId w:val="49"/>
  </w:num>
  <w:num w:numId="55">
    <w:abstractNumId w:val="29"/>
  </w:num>
  <w:num w:numId="56">
    <w:abstractNumId w:val="41"/>
  </w:num>
  <w:num w:numId="57">
    <w:abstractNumId w:val="14"/>
  </w:num>
  <w:num w:numId="58">
    <w:abstractNumId w:val="33"/>
  </w:num>
  <w:num w:numId="59">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35042"/>
    <w:rsid w:val="0004020C"/>
    <w:rsid w:val="00044161"/>
    <w:rsid w:val="000555D8"/>
    <w:rsid w:val="00094F6E"/>
    <w:rsid w:val="0009626A"/>
    <w:rsid w:val="000A301A"/>
    <w:rsid w:val="000B4229"/>
    <w:rsid w:val="000F430A"/>
    <w:rsid w:val="0012475E"/>
    <w:rsid w:val="001746A9"/>
    <w:rsid w:val="001834BD"/>
    <w:rsid w:val="00184803"/>
    <w:rsid w:val="001A3AC5"/>
    <w:rsid w:val="001F12E4"/>
    <w:rsid w:val="00256BCB"/>
    <w:rsid w:val="002910D2"/>
    <w:rsid w:val="002E1D08"/>
    <w:rsid w:val="002F22E5"/>
    <w:rsid w:val="002F6720"/>
    <w:rsid w:val="00312746"/>
    <w:rsid w:val="00385D57"/>
    <w:rsid w:val="003A4322"/>
    <w:rsid w:val="003C63EA"/>
    <w:rsid w:val="003D17BB"/>
    <w:rsid w:val="003F2F50"/>
    <w:rsid w:val="00415B65"/>
    <w:rsid w:val="0043249B"/>
    <w:rsid w:val="0043380E"/>
    <w:rsid w:val="00457538"/>
    <w:rsid w:val="00471E1A"/>
    <w:rsid w:val="004B165B"/>
    <w:rsid w:val="0050073D"/>
    <w:rsid w:val="00504C46"/>
    <w:rsid w:val="00504F36"/>
    <w:rsid w:val="00525D5E"/>
    <w:rsid w:val="00541403"/>
    <w:rsid w:val="0054699A"/>
    <w:rsid w:val="0055769F"/>
    <w:rsid w:val="005B0CA9"/>
    <w:rsid w:val="005D61F5"/>
    <w:rsid w:val="005E5869"/>
    <w:rsid w:val="00621728"/>
    <w:rsid w:val="00630D1C"/>
    <w:rsid w:val="00631BBE"/>
    <w:rsid w:val="0064498B"/>
    <w:rsid w:val="006465CB"/>
    <w:rsid w:val="00650AE4"/>
    <w:rsid w:val="00693014"/>
    <w:rsid w:val="006A18E6"/>
    <w:rsid w:val="006C5AE3"/>
    <w:rsid w:val="00710214"/>
    <w:rsid w:val="00714555"/>
    <w:rsid w:val="007505D7"/>
    <w:rsid w:val="00775E06"/>
    <w:rsid w:val="007A6155"/>
    <w:rsid w:val="007B6DE2"/>
    <w:rsid w:val="007C56AD"/>
    <w:rsid w:val="007F40F8"/>
    <w:rsid w:val="008349BB"/>
    <w:rsid w:val="008A1001"/>
    <w:rsid w:val="008D7E64"/>
    <w:rsid w:val="00907C7F"/>
    <w:rsid w:val="00942B77"/>
    <w:rsid w:val="0094700D"/>
    <w:rsid w:val="009652E8"/>
    <w:rsid w:val="009A7AF9"/>
    <w:rsid w:val="009B5BFE"/>
    <w:rsid w:val="009C2B9A"/>
    <w:rsid w:val="00A22436"/>
    <w:rsid w:val="00A27E95"/>
    <w:rsid w:val="00A93601"/>
    <w:rsid w:val="00AA3C29"/>
    <w:rsid w:val="00AA4925"/>
    <w:rsid w:val="00AB1436"/>
    <w:rsid w:val="00AC6E4B"/>
    <w:rsid w:val="00AE3D81"/>
    <w:rsid w:val="00B049A5"/>
    <w:rsid w:val="00B058BA"/>
    <w:rsid w:val="00B17E9B"/>
    <w:rsid w:val="00B54EAA"/>
    <w:rsid w:val="00C42884"/>
    <w:rsid w:val="00C52F9C"/>
    <w:rsid w:val="00C656E7"/>
    <w:rsid w:val="00CB0CB0"/>
    <w:rsid w:val="00CB3337"/>
    <w:rsid w:val="00CB52F3"/>
    <w:rsid w:val="00CC75B6"/>
    <w:rsid w:val="00CD2B22"/>
    <w:rsid w:val="00CD5D57"/>
    <w:rsid w:val="00D3471E"/>
    <w:rsid w:val="00D525B6"/>
    <w:rsid w:val="00D61A55"/>
    <w:rsid w:val="00D74C70"/>
    <w:rsid w:val="00D81646"/>
    <w:rsid w:val="00DB6642"/>
    <w:rsid w:val="00DF0724"/>
    <w:rsid w:val="00E170E6"/>
    <w:rsid w:val="00E25A1C"/>
    <w:rsid w:val="00E621BE"/>
    <w:rsid w:val="00E84A24"/>
    <w:rsid w:val="00EB5561"/>
    <w:rsid w:val="00ED46F3"/>
    <w:rsid w:val="00EF49D6"/>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065E9"/>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61A55"/>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 w:type="character" w:customStyle="1" w:styleId="Heading1Char">
    <w:name w:val="Heading 1 Char"/>
    <w:basedOn w:val="DefaultParagraphFont"/>
    <w:link w:val="Heading1"/>
    <w:uiPriority w:val="9"/>
    <w:rsid w:val="00D61A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4532">
      <w:bodyDiv w:val="1"/>
      <w:marLeft w:val="0"/>
      <w:marRight w:val="0"/>
      <w:marTop w:val="0"/>
      <w:marBottom w:val="0"/>
      <w:divBdr>
        <w:top w:val="none" w:sz="0" w:space="0" w:color="auto"/>
        <w:left w:val="none" w:sz="0" w:space="0" w:color="auto"/>
        <w:bottom w:val="none" w:sz="0" w:space="0" w:color="auto"/>
        <w:right w:val="none" w:sz="0" w:space="0" w:color="auto"/>
      </w:divBdr>
    </w:div>
    <w:div w:id="112369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3B15C-8FB0-4C2D-81FD-BF7BD1E6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8734</Words>
  <Characters>49788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58406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2</cp:revision>
  <cp:lastPrinted>2018-12-09T20:04:00Z</cp:lastPrinted>
  <dcterms:created xsi:type="dcterms:W3CDTF">2018-12-09T20:04:00Z</dcterms:created>
  <dcterms:modified xsi:type="dcterms:W3CDTF">2018-12-09T20:04:00Z</dcterms:modified>
</cp:coreProperties>
</file>