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C5A" w:rsidRDefault="001813AF" w:rsidP="00E8497F">
      <w:pPr>
        <w:spacing w:line="192" w:lineRule="auto"/>
        <w:rPr>
          <w:rFonts w:ascii="Arial" w:hAnsi="Arial" w:cs="Arial"/>
        </w:rPr>
      </w:pPr>
      <w:r>
        <w:rPr>
          <w:noProof/>
        </w:rPr>
        <w:drawing>
          <wp:anchor distT="57150" distB="57150" distL="57150" distR="57150" simplePos="0" relativeHeight="251658240" behindDoc="1" locked="0" layoutInCell="0" allowOverlap="1">
            <wp:simplePos x="0" y="0"/>
            <wp:positionH relativeFrom="margin">
              <wp:posOffset>1834378</wp:posOffset>
            </wp:positionH>
            <wp:positionV relativeFrom="margin">
              <wp:posOffset>0</wp:posOffset>
            </wp:positionV>
            <wp:extent cx="3150973" cy="69162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973" cy="691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77AB">
        <w:rPr>
          <w:sz w:val="24"/>
          <w:szCs w:val="24"/>
          <w:lang w:val="en-CA"/>
        </w:rPr>
        <w:fldChar w:fldCharType="begin"/>
      </w:r>
      <w:r w:rsidR="00F41C5A">
        <w:rPr>
          <w:sz w:val="24"/>
          <w:szCs w:val="24"/>
          <w:lang w:val="en-CA"/>
        </w:rPr>
        <w:instrText xml:space="preserve"> SEQ CHAPTER \h \r 1</w:instrText>
      </w:r>
      <w:r w:rsidR="002877AB">
        <w:rPr>
          <w:sz w:val="24"/>
          <w:szCs w:val="24"/>
          <w:lang w:val="en-CA"/>
        </w:rPr>
        <w:fldChar w:fldCharType="end"/>
      </w:r>
    </w:p>
    <w:p w:rsidR="00F41C5A" w:rsidRDefault="00F41C5A" w:rsidP="00E8497F">
      <w:pPr>
        <w:spacing w:line="192" w:lineRule="auto"/>
        <w:rPr>
          <w:rFonts w:ascii="Arial" w:hAnsi="Arial" w:cs="Arial"/>
        </w:rPr>
      </w:pPr>
    </w:p>
    <w:p w:rsidR="00F41C5A" w:rsidRDefault="00F41C5A" w:rsidP="00E8497F">
      <w:pPr>
        <w:spacing w:line="192" w:lineRule="auto"/>
        <w:rPr>
          <w:rFonts w:ascii="Arial" w:hAnsi="Arial" w:cs="Arial"/>
        </w:rPr>
      </w:pPr>
    </w:p>
    <w:p w:rsidR="00F41C5A" w:rsidRDefault="00F41C5A" w:rsidP="00E8497F">
      <w:pPr>
        <w:spacing w:line="192" w:lineRule="auto"/>
        <w:rPr>
          <w:rFonts w:ascii="Arial" w:hAnsi="Arial" w:cs="Arial"/>
        </w:rPr>
      </w:pPr>
    </w:p>
    <w:p w:rsidR="00F41C5A" w:rsidRDefault="00F41C5A" w:rsidP="00E8497F">
      <w:pPr>
        <w:spacing w:line="192" w:lineRule="auto"/>
        <w:rPr>
          <w:rFonts w:ascii="Arial" w:hAnsi="Arial" w:cs="Arial"/>
        </w:rPr>
      </w:pPr>
    </w:p>
    <w:p w:rsidR="00F41C5A" w:rsidRDefault="00F41C5A" w:rsidP="00E8497F">
      <w:pPr>
        <w:spacing w:line="192" w:lineRule="auto"/>
        <w:rPr>
          <w:rFonts w:ascii="Arial" w:hAnsi="Arial" w:cs="Arial"/>
        </w:rPr>
      </w:pPr>
      <w:bookmarkStart w:id="0" w:name="_GoBack"/>
      <w:bookmarkEnd w:id="0"/>
    </w:p>
    <w:p w:rsidR="00F41C5A" w:rsidRDefault="00F41C5A" w:rsidP="00E8497F">
      <w:pPr>
        <w:spacing w:line="192" w:lineRule="auto"/>
        <w:rPr>
          <w:rFonts w:ascii="Arial" w:hAnsi="Arial" w:cs="Arial"/>
        </w:rPr>
      </w:pPr>
    </w:p>
    <w:p w:rsidR="00F41C5A" w:rsidRPr="00E8497F" w:rsidRDefault="00E8497F" w:rsidP="00E8497F">
      <w:pPr>
        <w:spacing w:line="192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Weekly Information Sheet 10</w:t>
      </w:r>
    </w:p>
    <w:p w:rsidR="00F41C5A" w:rsidRDefault="00F41C5A" w:rsidP="00E8497F">
      <w:pPr>
        <w:spacing w:line="192" w:lineRule="auto"/>
        <w:rPr>
          <w:rFonts w:ascii="Arial" w:hAnsi="Arial" w:cs="Arial"/>
        </w:rPr>
      </w:pPr>
    </w:p>
    <w:p w:rsidR="00CC5C04" w:rsidRDefault="00CC5C04" w:rsidP="00E8497F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2" w:lineRule="auto"/>
        <w:jc w:val="center"/>
        <w:rPr>
          <w:rFonts w:ascii="Arial" w:hAnsi="Arial" w:cs="Arial"/>
          <w:b/>
          <w:bCs/>
          <w:color w:val="6000C0"/>
        </w:rPr>
      </w:pPr>
      <w:r>
        <w:rPr>
          <w:rFonts w:ascii="Arial" w:hAnsi="Arial" w:cs="Arial"/>
          <w:b/>
          <w:bCs/>
          <w:i/>
          <w:iCs/>
          <w:color w:val="6000C0"/>
          <w:sz w:val="64"/>
          <w:szCs w:val="64"/>
        </w:rPr>
        <w:t>Real Property – T</w:t>
      </w:r>
      <w:r w:rsidR="00E8497F">
        <w:rPr>
          <w:rFonts w:ascii="Arial" w:hAnsi="Arial" w:cs="Arial"/>
          <w:b/>
          <w:bCs/>
          <w:i/>
          <w:iCs/>
          <w:color w:val="6000C0"/>
          <w:sz w:val="64"/>
          <w:szCs w:val="64"/>
        </w:rPr>
        <w:t>ransfer of Title</w:t>
      </w:r>
    </w:p>
    <w:p w:rsidR="00CC5C04" w:rsidRDefault="00CC5C04" w:rsidP="00E8497F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2" w:lineRule="auto"/>
        <w:rPr>
          <w:rFonts w:ascii="Arial" w:hAnsi="Arial" w:cs="Arial"/>
          <w:b/>
          <w:bCs/>
          <w:color w:val="6000C0"/>
        </w:rPr>
      </w:pPr>
    </w:p>
    <w:p w:rsidR="00CC5C04" w:rsidRPr="0096461C" w:rsidRDefault="00CC5C04" w:rsidP="00E8497F">
      <w:pPr>
        <w:widowControl/>
        <w:spacing w:line="192" w:lineRule="auto"/>
        <w:rPr>
          <w:rFonts w:ascii="Arial" w:hAnsi="Arial" w:cs="Arial"/>
          <w:b/>
          <w:bCs/>
          <w:color w:val="C00000"/>
          <w:sz w:val="48"/>
          <w:szCs w:val="48"/>
        </w:rPr>
      </w:pPr>
      <w:r>
        <w:rPr>
          <w:rFonts w:ascii="Arial" w:hAnsi="Arial" w:cs="Arial"/>
          <w:b/>
          <w:bCs/>
          <w:color w:val="C00000"/>
          <w:sz w:val="48"/>
          <w:szCs w:val="48"/>
        </w:rPr>
        <w:t>Conveyances</w:t>
      </w:r>
    </w:p>
    <w:p w:rsidR="00CC5C04" w:rsidRPr="003363C1" w:rsidRDefault="00CC5C04" w:rsidP="00E8497F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192" w:lineRule="auto"/>
        <w:rPr>
          <w:rFonts w:ascii="Arial" w:hAnsi="Arial" w:cs="Arial"/>
          <w:b/>
          <w:bCs/>
          <w:sz w:val="14"/>
          <w:szCs w:val="14"/>
        </w:rPr>
      </w:pPr>
    </w:p>
    <w:p w:rsidR="00CC5C04" w:rsidRDefault="00CC5C04" w:rsidP="00E8497F">
      <w:pPr>
        <w:widowControl/>
        <w:spacing w:line="192" w:lineRule="auto"/>
        <w:rPr>
          <w:rFonts w:ascii="Arial" w:hAnsi="Arial" w:cs="Arial"/>
          <w:b/>
          <w:bCs/>
          <w:i/>
          <w:iCs/>
          <w:color w:val="000080"/>
        </w:rPr>
      </w:pPr>
      <w:r>
        <w:rPr>
          <w:rFonts w:ascii="Arial" w:hAnsi="Arial" w:cs="Arial"/>
          <w:b/>
          <w:bCs/>
          <w:color w:val="002060"/>
          <w:sz w:val="40"/>
          <w:szCs w:val="40"/>
        </w:rPr>
        <w:t>Generally</w:t>
      </w:r>
    </w:p>
    <w:p w:rsidR="00CC5C04" w:rsidRPr="00CC5C04" w:rsidRDefault="00CC5C04" w:rsidP="00E8497F">
      <w:pPr>
        <w:widowControl/>
        <w:spacing w:line="192" w:lineRule="auto"/>
        <w:rPr>
          <w:rFonts w:ascii="Arial" w:hAnsi="Arial" w:cs="Arial"/>
          <w:b/>
          <w:bCs/>
          <w:i/>
          <w:iCs/>
          <w:color w:val="000080"/>
          <w:sz w:val="10"/>
          <w:szCs w:val="10"/>
        </w:rPr>
      </w:pPr>
    </w:p>
    <w:p w:rsidR="00CC5C04" w:rsidRDefault="00CC5C04" w:rsidP="00E8497F">
      <w:pPr>
        <w:widowControl/>
        <w:spacing w:line="192" w:lineRule="auto"/>
        <w:rPr>
          <w:rFonts w:ascii="Arial" w:hAnsi="Arial" w:cs="Arial"/>
          <w:b/>
          <w:bCs/>
          <w:iCs/>
          <w:color w:val="0D0D0D" w:themeColor="text1" w:themeTint="F2"/>
          <w:sz w:val="28"/>
          <w:szCs w:val="28"/>
        </w:rPr>
      </w:pPr>
      <w:r w:rsidRPr="00CC5C04">
        <w:rPr>
          <w:rFonts w:ascii="Arial" w:hAnsi="Arial" w:cs="Arial"/>
          <w:b/>
          <w:bCs/>
          <w:iCs/>
          <w:color w:val="0D0D0D" w:themeColor="text1" w:themeTint="F2"/>
          <w:sz w:val="28"/>
          <w:szCs w:val="28"/>
        </w:rPr>
        <w:t>There are four major factors to a transfer of real property.  They are:</w:t>
      </w:r>
    </w:p>
    <w:p w:rsidR="00E8497F" w:rsidRPr="00E8497F" w:rsidRDefault="00E8497F" w:rsidP="00E8497F">
      <w:pPr>
        <w:widowControl/>
        <w:spacing w:line="192" w:lineRule="auto"/>
        <w:rPr>
          <w:rFonts w:ascii="Arial" w:hAnsi="Arial" w:cs="Arial"/>
          <w:b/>
          <w:bCs/>
          <w:iCs/>
          <w:color w:val="0D0D0D" w:themeColor="text1" w:themeTint="F2"/>
          <w:sz w:val="8"/>
          <w:szCs w:val="8"/>
        </w:rPr>
      </w:pPr>
    </w:p>
    <w:p w:rsidR="00BD68A3" w:rsidRPr="00CC5C04" w:rsidRDefault="00E8497F" w:rsidP="00E8497F">
      <w:pPr>
        <w:widowControl/>
        <w:spacing w:line="192" w:lineRule="auto"/>
        <w:jc w:val="center"/>
        <w:rPr>
          <w:rFonts w:ascii="Arial" w:hAnsi="Arial" w:cs="Arial"/>
          <w:b/>
          <w:bCs/>
          <w:i/>
          <w:iCs/>
          <w:color w:val="000080"/>
          <w:sz w:val="36"/>
          <w:szCs w:val="36"/>
        </w:rPr>
      </w:pPr>
      <w:r>
        <w:rPr>
          <w:rFonts w:ascii="Arial" w:hAnsi="Arial" w:cs="Arial"/>
          <w:b/>
          <w:bCs/>
          <w:i/>
          <w:iCs/>
          <w:color w:val="000080"/>
          <w:sz w:val="36"/>
          <w:szCs w:val="36"/>
        </w:rPr>
        <w:t xml:space="preserve">• </w:t>
      </w:r>
      <w:r w:rsidR="00BD68A3" w:rsidRPr="00E8497F">
        <w:rPr>
          <w:rFonts w:ascii="Arial" w:hAnsi="Arial" w:cs="Arial"/>
          <w:b/>
          <w:bCs/>
          <w:i/>
          <w:iCs/>
          <w:color w:val="000080"/>
          <w:sz w:val="36"/>
          <w:szCs w:val="36"/>
        </w:rPr>
        <w:t>Contract</w:t>
      </w:r>
      <w:r w:rsidRPr="00E8497F">
        <w:rPr>
          <w:rFonts w:ascii="Arial" w:hAnsi="Arial" w:cs="Arial"/>
          <w:b/>
          <w:bCs/>
          <w:i/>
          <w:iCs/>
          <w:color w:val="000080"/>
          <w:sz w:val="36"/>
          <w:szCs w:val="36"/>
        </w:rPr>
        <w:tab/>
      </w:r>
      <w:r>
        <w:rPr>
          <w:rFonts w:ascii="Arial" w:hAnsi="Arial" w:cs="Arial"/>
          <w:b/>
          <w:bCs/>
          <w:i/>
          <w:iCs/>
          <w:color w:val="000080"/>
          <w:sz w:val="36"/>
          <w:szCs w:val="36"/>
        </w:rPr>
        <w:t xml:space="preserve">• </w:t>
      </w:r>
      <w:r w:rsidR="00BD68A3" w:rsidRPr="00E8497F">
        <w:rPr>
          <w:rFonts w:ascii="Arial" w:hAnsi="Arial" w:cs="Arial"/>
          <w:b/>
          <w:bCs/>
          <w:i/>
          <w:iCs/>
          <w:color w:val="000080"/>
          <w:sz w:val="36"/>
          <w:szCs w:val="36"/>
        </w:rPr>
        <w:t>Mortgage</w:t>
      </w:r>
      <w:r>
        <w:rPr>
          <w:rFonts w:ascii="Arial" w:hAnsi="Arial" w:cs="Arial"/>
          <w:b/>
          <w:bCs/>
          <w:i/>
          <w:iCs/>
          <w:color w:val="000080"/>
          <w:sz w:val="36"/>
          <w:szCs w:val="36"/>
        </w:rPr>
        <w:tab/>
        <w:t xml:space="preserve">• </w:t>
      </w:r>
      <w:r w:rsidR="00BD68A3" w:rsidRPr="00CC5C04">
        <w:rPr>
          <w:rFonts w:ascii="Arial" w:hAnsi="Arial" w:cs="Arial"/>
          <w:b/>
          <w:bCs/>
          <w:i/>
          <w:iCs/>
          <w:color w:val="000080"/>
          <w:sz w:val="36"/>
          <w:szCs w:val="36"/>
        </w:rPr>
        <w:t>Deed</w:t>
      </w:r>
      <w:r>
        <w:rPr>
          <w:rFonts w:ascii="Arial" w:hAnsi="Arial" w:cs="Arial"/>
          <w:b/>
          <w:bCs/>
          <w:i/>
          <w:iCs/>
          <w:color w:val="00008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i/>
          <w:iCs/>
          <w:color w:val="000080"/>
          <w:sz w:val="36"/>
          <w:szCs w:val="36"/>
        </w:rPr>
        <w:tab/>
        <w:t xml:space="preserve">• </w:t>
      </w:r>
      <w:r w:rsidR="00BD68A3" w:rsidRPr="00CC5C04">
        <w:rPr>
          <w:rFonts w:ascii="Arial" w:hAnsi="Arial" w:cs="Arial"/>
          <w:b/>
          <w:bCs/>
          <w:i/>
          <w:iCs/>
          <w:color w:val="000080"/>
          <w:sz w:val="36"/>
          <w:szCs w:val="36"/>
        </w:rPr>
        <w:t>Recording</w:t>
      </w:r>
    </w:p>
    <w:p w:rsidR="00CC5C04" w:rsidRDefault="00CC5C04" w:rsidP="00E8497F">
      <w:pPr>
        <w:widowControl/>
        <w:spacing w:line="192" w:lineRule="auto"/>
        <w:rPr>
          <w:rFonts w:ascii="Arial" w:hAnsi="Arial" w:cs="Arial"/>
          <w:b/>
          <w:bCs/>
          <w:i/>
          <w:iCs/>
          <w:color w:val="000080"/>
        </w:rPr>
      </w:pPr>
    </w:p>
    <w:p w:rsidR="00CC5C04" w:rsidRPr="00BD68A3" w:rsidRDefault="00CC5C04" w:rsidP="00E8497F">
      <w:pPr>
        <w:widowControl/>
        <w:spacing w:line="192" w:lineRule="auto"/>
        <w:rPr>
          <w:rFonts w:ascii="Arial" w:hAnsi="Arial" w:cs="Arial"/>
          <w:b/>
          <w:bCs/>
          <w:i/>
          <w:iCs/>
          <w:color w:val="C00000"/>
        </w:rPr>
      </w:pPr>
      <w:r w:rsidRPr="00BD68A3">
        <w:rPr>
          <w:rFonts w:ascii="Arial" w:hAnsi="Arial" w:cs="Arial"/>
          <w:b/>
          <w:bCs/>
          <w:color w:val="C00000"/>
          <w:sz w:val="40"/>
          <w:szCs w:val="40"/>
        </w:rPr>
        <w:t>Step One – The Contract</w:t>
      </w:r>
    </w:p>
    <w:p w:rsidR="00CC5C04" w:rsidRPr="00CC5C04" w:rsidRDefault="00CC5C04" w:rsidP="00E8497F">
      <w:pPr>
        <w:widowControl/>
        <w:spacing w:line="192" w:lineRule="auto"/>
        <w:rPr>
          <w:rFonts w:ascii="Arial" w:hAnsi="Arial" w:cs="Arial"/>
          <w:b/>
          <w:bCs/>
          <w:i/>
          <w:iCs/>
          <w:color w:val="000080"/>
          <w:sz w:val="10"/>
          <w:szCs w:val="10"/>
        </w:rPr>
      </w:pPr>
    </w:p>
    <w:p w:rsidR="00CC5C04" w:rsidRDefault="00CC5C04" w:rsidP="00E8497F">
      <w:pPr>
        <w:widowControl/>
        <w:spacing w:line="192" w:lineRule="auto"/>
        <w:rPr>
          <w:rFonts w:ascii="Arial" w:hAnsi="Arial" w:cs="Arial"/>
          <w:b/>
          <w:bCs/>
          <w:iCs/>
          <w:color w:val="0D0D0D" w:themeColor="text1" w:themeTint="F2"/>
          <w:sz w:val="28"/>
          <w:szCs w:val="28"/>
        </w:rPr>
      </w:pPr>
      <w:r w:rsidRPr="00BD68A3">
        <w:rPr>
          <w:rFonts w:ascii="Arial" w:hAnsi="Arial" w:cs="Arial"/>
          <w:b/>
          <w:bCs/>
          <w:iCs/>
          <w:color w:val="009900"/>
          <w:sz w:val="28"/>
          <w:szCs w:val="28"/>
        </w:rPr>
        <w:t>Statute of Frauds</w:t>
      </w:r>
      <w:r>
        <w:rPr>
          <w:rFonts w:ascii="Arial" w:hAnsi="Arial" w:cs="Arial"/>
          <w:b/>
          <w:bCs/>
          <w:iCs/>
          <w:color w:val="0D0D0D" w:themeColor="text1" w:themeTint="F2"/>
          <w:sz w:val="28"/>
          <w:szCs w:val="28"/>
        </w:rPr>
        <w:t xml:space="preserve">: </w:t>
      </w:r>
    </w:p>
    <w:p w:rsidR="00CC5C04" w:rsidRPr="00CC5C04" w:rsidRDefault="00CC5C04" w:rsidP="00E8497F">
      <w:pPr>
        <w:widowControl/>
        <w:spacing w:line="192" w:lineRule="auto"/>
        <w:rPr>
          <w:rFonts w:ascii="Arial" w:hAnsi="Arial" w:cs="Arial"/>
          <w:b/>
          <w:bCs/>
          <w:iCs/>
          <w:color w:val="0D0D0D" w:themeColor="text1" w:themeTint="F2"/>
          <w:sz w:val="10"/>
          <w:szCs w:val="10"/>
        </w:rPr>
      </w:pPr>
    </w:p>
    <w:p w:rsidR="00BD68A3" w:rsidRPr="00E8497F" w:rsidRDefault="00B603F2" w:rsidP="00E8497F">
      <w:pPr>
        <w:widowControl/>
        <w:spacing w:line="192" w:lineRule="auto"/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E8497F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Statute of Frauds </w:t>
      </w:r>
      <w:r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- </w:t>
      </w:r>
      <w:r w:rsidR="00BD68A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To comply with the Statute of Frauds, all agreements for the sale of real prope</w:t>
      </w:r>
      <w:r w:rsidR="00CC5C04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rty must be in writing </w:t>
      </w:r>
      <w:r w:rsidR="00BD68A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and signed by the Party to be charged.</w:t>
      </w:r>
    </w:p>
    <w:p w:rsidR="00BD68A3" w:rsidRPr="00BD68A3" w:rsidRDefault="00BD68A3" w:rsidP="00E8497F">
      <w:pPr>
        <w:widowControl/>
        <w:spacing w:line="192" w:lineRule="auto"/>
        <w:rPr>
          <w:rFonts w:ascii="Arial" w:hAnsi="Arial" w:cs="Arial"/>
          <w:b/>
          <w:bCs/>
          <w:iCs/>
          <w:color w:val="0D0D0D" w:themeColor="text1" w:themeTint="F2"/>
          <w:sz w:val="10"/>
          <w:szCs w:val="10"/>
        </w:rPr>
      </w:pPr>
    </w:p>
    <w:p w:rsidR="00BD68A3" w:rsidRDefault="00BD68A3" w:rsidP="00E8497F">
      <w:pPr>
        <w:widowControl/>
        <w:spacing w:line="192" w:lineRule="auto"/>
        <w:rPr>
          <w:rFonts w:ascii="Arial" w:hAnsi="Arial" w:cs="Arial"/>
          <w:b/>
          <w:bCs/>
          <w:iCs/>
          <w:color w:val="0D0D0D" w:themeColor="text1" w:themeTint="F2"/>
          <w:sz w:val="28"/>
          <w:szCs w:val="28"/>
        </w:rPr>
      </w:pPr>
      <w:r w:rsidRPr="00BD68A3">
        <w:rPr>
          <w:rFonts w:ascii="Arial" w:hAnsi="Arial" w:cs="Arial"/>
          <w:b/>
          <w:bCs/>
          <w:iCs/>
          <w:color w:val="009900"/>
          <w:sz w:val="28"/>
          <w:szCs w:val="28"/>
        </w:rPr>
        <w:t>Specific Performance</w:t>
      </w:r>
      <w:r>
        <w:rPr>
          <w:rFonts w:ascii="Arial" w:hAnsi="Arial" w:cs="Arial"/>
          <w:b/>
          <w:bCs/>
          <w:iCs/>
          <w:color w:val="0D0D0D" w:themeColor="text1" w:themeTint="F2"/>
          <w:sz w:val="28"/>
          <w:szCs w:val="28"/>
        </w:rPr>
        <w:t>:</w:t>
      </w:r>
    </w:p>
    <w:p w:rsidR="00BD68A3" w:rsidRPr="00BD68A3" w:rsidRDefault="00BD68A3" w:rsidP="00E8497F">
      <w:pPr>
        <w:widowControl/>
        <w:spacing w:line="192" w:lineRule="auto"/>
        <w:rPr>
          <w:rFonts w:ascii="Arial" w:hAnsi="Arial" w:cs="Arial"/>
          <w:b/>
          <w:bCs/>
          <w:i/>
          <w:iCs/>
          <w:color w:val="0D0D0D" w:themeColor="text1" w:themeTint="F2"/>
          <w:sz w:val="10"/>
          <w:szCs w:val="10"/>
        </w:rPr>
      </w:pPr>
      <w:r w:rsidRPr="00BD68A3">
        <w:rPr>
          <w:rFonts w:ascii="Arial" w:hAnsi="Arial" w:cs="Arial"/>
          <w:b/>
          <w:bCs/>
          <w:i/>
          <w:iCs/>
          <w:color w:val="0D0D0D" w:themeColor="text1" w:themeTint="F2"/>
          <w:sz w:val="10"/>
          <w:szCs w:val="10"/>
        </w:rPr>
        <w:t xml:space="preserve"> </w:t>
      </w:r>
    </w:p>
    <w:p w:rsidR="00BD68A3" w:rsidRPr="00E8497F" w:rsidRDefault="00B603F2" w:rsidP="00E8497F">
      <w:pPr>
        <w:widowControl/>
        <w:spacing w:line="192" w:lineRule="auto"/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E8497F">
        <w:rPr>
          <w:rFonts w:ascii="Arial" w:hAnsi="Arial" w:cs="Arial"/>
          <w:b/>
          <w:bCs/>
          <w:iCs/>
          <w:color w:val="002060"/>
          <w:sz w:val="24"/>
          <w:szCs w:val="24"/>
        </w:rPr>
        <w:t>Specific Performance</w:t>
      </w:r>
      <w:r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- </w:t>
      </w:r>
      <w:r w:rsidR="00BD68A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To allow</w:t>
      </w:r>
      <w:r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for</w:t>
      </w:r>
      <w:r w:rsidR="00BD68A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specific performance (where </w:t>
      </w:r>
      <w:r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a </w:t>
      </w:r>
      <w:r w:rsidR="00BD68A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sale can be enforced by either party, both the buyer and </w:t>
      </w:r>
      <w:r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the </w:t>
      </w:r>
      <w:r w:rsidR="00BD68A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seller sign a contract to purchase Real Estate</w:t>
      </w:r>
      <w:r w:rsidR="008D5929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.</w:t>
      </w:r>
    </w:p>
    <w:p w:rsidR="00BD68A3" w:rsidRPr="00BD68A3" w:rsidRDefault="00BD68A3" w:rsidP="00E8497F">
      <w:pPr>
        <w:widowControl/>
        <w:spacing w:line="192" w:lineRule="auto"/>
        <w:rPr>
          <w:rFonts w:ascii="Arial" w:hAnsi="Arial" w:cs="Arial"/>
          <w:b/>
          <w:bCs/>
          <w:iCs/>
          <w:color w:val="0D0D0D" w:themeColor="text1" w:themeTint="F2"/>
          <w:sz w:val="10"/>
          <w:szCs w:val="10"/>
        </w:rPr>
      </w:pPr>
    </w:p>
    <w:p w:rsidR="00BD68A3" w:rsidRDefault="00F80839" w:rsidP="00E8497F">
      <w:pPr>
        <w:widowControl/>
        <w:spacing w:line="192" w:lineRule="auto"/>
        <w:rPr>
          <w:rFonts w:ascii="Arial" w:hAnsi="Arial" w:cs="Arial"/>
          <w:b/>
          <w:bCs/>
          <w:iCs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bCs/>
          <w:iCs/>
          <w:color w:val="009900"/>
          <w:sz w:val="28"/>
          <w:szCs w:val="28"/>
        </w:rPr>
        <w:t>Attorney Approval Clause</w:t>
      </w:r>
      <w:r w:rsidR="00BD68A3">
        <w:rPr>
          <w:rFonts w:ascii="Arial" w:hAnsi="Arial" w:cs="Arial"/>
          <w:b/>
          <w:bCs/>
          <w:iCs/>
          <w:color w:val="0D0D0D" w:themeColor="text1" w:themeTint="F2"/>
          <w:sz w:val="28"/>
          <w:szCs w:val="28"/>
        </w:rPr>
        <w:t>:</w:t>
      </w:r>
    </w:p>
    <w:p w:rsidR="00BD68A3" w:rsidRPr="00BD68A3" w:rsidRDefault="00BD68A3" w:rsidP="00E8497F">
      <w:pPr>
        <w:widowControl/>
        <w:spacing w:line="192" w:lineRule="auto"/>
        <w:rPr>
          <w:rFonts w:ascii="Arial" w:hAnsi="Arial" w:cs="Arial"/>
          <w:b/>
          <w:bCs/>
          <w:i/>
          <w:iCs/>
          <w:color w:val="0D0D0D" w:themeColor="text1" w:themeTint="F2"/>
          <w:sz w:val="10"/>
          <w:szCs w:val="10"/>
        </w:rPr>
      </w:pPr>
      <w:r w:rsidRPr="00BD68A3">
        <w:rPr>
          <w:rFonts w:ascii="Arial" w:hAnsi="Arial" w:cs="Arial"/>
          <w:b/>
          <w:bCs/>
          <w:i/>
          <w:iCs/>
          <w:color w:val="0D0D0D" w:themeColor="text1" w:themeTint="F2"/>
          <w:sz w:val="10"/>
          <w:szCs w:val="10"/>
        </w:rPr>
        <w:t xml:space="preserve"> </w:t>
      </w:r>
    </w:p>
    <w:p w:rsidR="003363C1" w:rsidRPr="00E8497F" w:rsidRDefault="00B603F2" w:rsidP="00E8497F">
      <w:pPr>
        <w:widowControl/>
        <w:spacing w:line="192" w:lineRule="auto"/>
        <w:jc w:val="both"/>
        <w:rPr>
          <w:rFonts w:ascii="Arial" w:hAnsi="Arial" w:cs="Arial"/>
          <w:b/>
          <w:bCs/>
          <w:iCs/>
          <w:color w:val="002060"/>
          <w:sz w:val="24"/>
          <w:szCs w:val="24"/>
        </w:rPr>
      </w:pPr>
      <w:r w:rsidRPr="00E8497F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Attorney Approval Clause </w:t>
      </w:r>
      <w:r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- Because m</w:t>
      </w:r>
      <w:r w:rsidR="00CC5C04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ost contracts </w:t>
      </w:r>
      <w:r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for the purchase of real property </w:t>
      </w:r>
      <w:r w:rsidR="00CC5C04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are provided </w:t>
      </w:r>
      <w:r w:rsidR="00F80839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to both parties </w:t>
      </w:r>
      <w:r w:rsidR="00CC5C04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by </w:t>
      </w:r>
      <w:proofErr w:type="spellStart"/>
      <w:proofErr w:type="gramStart"/>
      <w:r w:rsidR="00CC5C04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non lawyer</w:t>
      </w:r>
      <w:proofErr w:type="spellEnd"/>
      <w:proofErr w:type="gramEnd"/>
      <w:r w:rsidR="00CC5C04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realtors</w:t>
      </w:r>
      <w:r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, such contracts</w:t>
      </w:r>
      <w:r w:rsidR="00CC5C04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contain a standard “attorney approval clause</w:t>
      </w:r>
      <w:r w:rsidR="00F80839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”</w:t>
      </w:r>
      <w:r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,</w:t>
      </w:r>
      <w:r w:rsidR="00CC5C04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whi</w:t>
      </w:r>
      <w:r w:rsidR="00F80839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ch permits the attorney for the buyer to</w:t>
      </w:r>
      <w:r w:rsidR="00CC5C04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examine the </w:t>
      </w:r>
      <w:r w:rsidR="00F80839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contract,</w:t>
      </w:r>
      <w:r w:rsidR="00CC5C04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within a specified period of time </w:t>
      </w:r>
      <w:r w:rsidR="00F80839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(usually 5 days) and cancel the contract</w:t>
      </w:r>
      <w:r w:rsidR="00CC5C04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if </w:t>
      </w:r>
      <w:r w:rsidR="00F80839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disapproved</w:t>
      </w:r>
      <w:r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by such lawyer</w:t>
      </w:r>
      <w:r w:rsidR="00F80839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.</w:t>
      </w:r>
    </w:p>
    <w:p w:rsidR="00F80839" w:rsidRPr="00BD68A3" w:rsidRDefault="00F80839" w:rsidP="00E8497F">
      <w:pPr>
        <w:widowControl/>
        <w:spacing w:line="192" w:lineRule="auto"/>
        <w:rPr>
          <w:rFonts w:ascii="Arial" w:hAnsi="Arial" w:cs="Arial"/>
          <w:b/>
          <w:bCs/>
          <w:iCs/>
          <w:color w:val="0D0D0D" w:themeColor="text1" w:themeTint="F2"/>
          <w:sz w:val="10"/>
          <w:szCs w:val="10"/>
        </w:rPr>
      </w:pPr>
    </w:p>
    <w:p w:rsidR="00F80839" w:rsidRDefault="00F80839" w:rsidP="00E8497F">
      <w:pPr>
        <w:widowControl/>
        <w:spacing w:line="192" w:lineRule="auto"/>
        <w:rPr>
          <w:rFonts w:ascii="Arial" w:hAnsi="Arial" w:cs="Arial"/>
          <w:b/>
          <w:bCs/>
          <w:iCs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bCs/>
          <w:iCs/>
          <w:color w:val="009900"/>
          <w:sz w:val="28"/>
          <w:szCs w:val="28"/>
        </w:rPr>
        <w:t>Marketable Title</w:t>
      </w:r>
      <w:r>
        <w:rPr>
          <w:rFonts w:ascii="Arial" w:hAnsi="Arial" w:cs="Arial"/>
          <w:b/>
          <w:bCs/>
          <w:iCs/>
          <w:color w:val="0D0D0D" w:themeColor="text1" w:themeTint="F2"/>
          <w:sz w:val="28"/>
          <w:szCs w:val="28"/>
        </w:rPr>
        <w:t>:</w:t>
      </w:r>
    </w:p>
    <w:p w:rsidR="00F80839" w:rsidRPr="00BD68A3" w:rsidRDefault="00F80839" w:rsidP="00E8497F">
      <w:pPr>
        <w:widowControl/>
        <w:spacing w:line="192" w:lineRule="auto"/>
        <w:rPr>
          <w:rFonts w:ascii="Arial" w:hAnsi="Arial" w:cs="Arial"/>
          <w:b/>
          <w:bCs/>
          <w:i/>
          <w:iCs/>
          <w:color w:val="0D0D0D" w:themeColor="text1" w:themeTint="F2"/>
          <w:sz w:val="10"/>
          <w:szCs w:val="10"/>
        </w:rPr>
      </w:pPr>
      <w:r w:rsidRPr="00BD68A3">
        <w:rPr>
          <w:rFonts w:ascii="Arial" w:hAnsi="Arial" w:cs="Arial"/>
          <w:b/>
          <w:bCs/>
          <w:i/>
          <w:iCs/>
          <w:color w:val="0D0D0D" w:themeColor="text1" w:themeTint="F2"/>
          <w:sz w:val="10"/>
          <w:szCs w:val="10"/>
        </w:rPr>
        <w:t xml:space="preserve"> </w:t>
      </w:r>
    </w:p>
    <w:p w:rsidR="00F80839" w:rsidRPr="00E8497F" w:rsidRDefault="00551F79" w:rsidP="00E8497F">
      <w:pPr>
        <w:widowControl/>
        <w:spacing w:line="192" w:lineRule="auto"/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E8497F">
        <w:rPr>
          <w:rFonts w:ascii="Arial" w:hAnsi="Arial" w:cs="Arial"/>
          <w:b/>
          <w:bCs/>
          <w:iCs/>
          <w:color w:val="002060"/>
          <w:sz w:val="24"/>
          <w:szCs w:val="24"/>
        </w:rPr>
        <w:t>Right to Pass Free and Clear Title</w:t>
      </w:r>
      <w:r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- </w:t>
      </w:r>
      <w:r w:rsidR="008D5929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In the c</w:t>
      </w:r>
      <w:r w:rsidR="00F80839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ontract, there is an implied warranty to transfer </w:t>
      </w:r>
      <w:r w:rsidR="0091733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Marketable Title</w:t>
      </w:r>
      <w:r w:rsidR="00F80839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, which is </w:t>
      </w:r>
      <w:r w:rsidR="00DD3547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the </w:t>
      </w:r>
      <w:r w:rsidR="008D5929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ability to pass ownership</w:t>
      </w:r>
      <w:r w:rsidR="00F80839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</w:t>
      </w:r>
      <w:r w:rsidR="00DD3547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that </w:t>
      </w:r>
      <w:r w:rsidR="00F80839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is free from doubt</w:t>
      </w:r>
      <w:r w:rsidR="00DD3547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and free from e</w:t>
      </w:r>
      <w:r w:rsidR="00F80839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ncumbrances (</w:t>
      </w:r>
      <w:r w:rsidR="00DD3547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such as m</w:t>
      </w:r>
      <w:r w:rsidR="00F80839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ortgages, liens, ease</w:t>
      </w:r>
      <w:r w:rsidR="008D5929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ments, covenants, encroachments).</w:t>
      </w:r>
    </w:p>
    <w:p w:rsidR="00DD3547" w:rsidRPr="00E8497F" w:rsidRDefault="00DD3547" w:rsidP="00E8497F">
      <w:pPr>
        <w:widowControl/>
        <w:spacing w:line="192" w:lineRule="auto"/>
        <w:rPr>
          <w:rFonts w:ascii="Arial" w:hAnsi="Arial" w:cs="Arial"/>
          <w:b/>
          <w:bCs/>
          <w:iCs/>
          <w:color w:val="0D0D0D" w:themeColor="text1" w:themeTint="F2"/>
          <w:sz w:val="8"/>
          <w:szCs w:val="8"/>
        </w:rPr>
      </w:pPr>
    </w:p>
    <w:p w:rsidR="00DD3547" w:rsidRDefault="00DD3547" w:rsidP="00E8497F">
      <w:pPr>
        <w:widowControl/>
        <w:spacing w:line="192" w:lineRule="auto"/>
        <w:rPr>
          <w:rFonts w:ascii="Arial" w:hAnsi="Arial" w:cs="Arial"/>
          <w:b/>
          <w:bCs/>
          <w:iCs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bCs/>
          <w:iCs/>
          <w:color w:val="009900"/>
          <w:sz w:val="28"/>
          <w:szCs w:val="28"/>
        </w:rPr>
        <w:t>Property Usually Sold “As Is”</w:t>
      </w:r>
      <w:r>
        <w:rPr>
          <w:rFonts w:ascii="Arial" w:hAnsi="Arial" w:cs="Arial"/>
          <w:b/>
          <w:bCs/>
          <w:iCs/>
          <w:color w:val="0D0D0D" w:themeColor="text1" w:themeTint="F2"/>
          <w:sz w:val="28"/>
          <w:szCs w:val="28"/>
        </w:rPr>
        <w:t>:</w:t>
      </w:r>
    </w:p>
    <w:p w:rsidR="00DD3547" w:rsidRPr="00BD68A3" w:rsidRDefault="00DD3547" w:rsidP="00E8497F">
      <w:pPr>
        <w:widowControl/>
        <w:spacing w:line="192" w:lineRule="auto"/>
        <w:rPr>
          <w:rFonts w:ascii="Arial" w:hAnsi="Arial" w:cs="Arial"/>
          <w:b/>
          <w:bCs/>
          <w:i/>
          <w:iCs/>
          <w:color w:val="0D0D0D" w:themeColor="text1" w:themeTint="F2"/>
          <w:sz w:val="10"/>
          <w:szCs w:val="10"/>
        </w:rPr>
      </w:pPr>
      <w:r w:rsidRPr="00BD68A3">
        <w:rPr>
          <w:rFonts w:ascii="Arial" w:hAnsi="Arial" w:cs="Arial"/>
          <w:b/>
          <w:bCs/>
          <w:i/>
          <w:iCs/>
          <w:color w:val="0D0D0D" w:themeColor="text1" w:themeTint="F2"/>
          <w:sz w:val="10"/>
          <w:szCs w:val="10"/>
        </w:rPr>
        <w:t xml:space="preserve"> </w:t>
      </w:r>
    </w:p>
    <w:p w:rsidR="00703A70" w:rsidRPr="00E8497F" w:rsidRDefault="00551F79" w:rsidP="00E8497F">
      <w:pPr>
        <w:widowControl/>
        <w:tabs>
          <w:tab w:val="num" w:pos="720"/>
        </w:tabs>
        <w:spacing w:line="192" w:lineRule="auto"/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  <w:r w:rsidRPr="00E8497F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Duty to Disclose </w:t>
      </w:r>
      <w:r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- </w:t>
      </w:r>
      <w:r w:rsidR="00DD3547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Most</w:t>
      </w:r>
      <w:r w:rsidR="0091733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contracts provide for the sale of the premises “as is”, </w:t>
      </w:r>
      <w:r w:rsidR="00DD3547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but </w:t>
      </w:r>
      <w:r w:rsidR="0091733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a duty to disclose known defects has been upheld by the courts and is now standard form in nearly all real estate contracts.  Active concealment by a seller is</w:t>
      </w:r>
      <w:r w:rsidR="00DD3547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, however,</w:t>
      </w:r>
      <w:r w:rsidR="0091733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deemed fraud.</w:t>
      </w:r>
      <w:r w:rsidR="00DD3547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 Accordingly, S</w:t>
      </w:r>
      <w:r w:rsidR="0091733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ellers frequently now also add specific disclaimers of liability, particularly on expensive items like leaky foundations or roofs.</w:t>
      </w:r>
    </w:p>
    <w:p w:rsidR="00DD3547" w:rsidRPr="00BD68A3" w:rsidRDefault="00DD3547" w:rsidP="00E8497F">
      <w:pPr>
        <w:widowControl/>
        <w:spacing w:line="192" w:lineRule="auto"/>
        <w:rPr>
          <w:rFonts w:ascii="Arial" w:hAnsi="Arial" w:cs="Arial"/>
          <w:b/>
          <w:bCs/>
          <w:iCs/>
          <w:color w:val="0D0D0D" w:themeColor="text1" w:themeTint="F2"/>
          <w:sz w:val="10"/>
          <w:szCs w:val="10"/>
        </w:rPr>
      </w:pPr>
    </w:p>
    <w:p w:rsidR="00DD3547" w:rsidRDefault="00DD3547" w:rsidP="00E8497F">
      <w:pPr>
        <w:widowControl/>
        <w:spacing w:line="192" w:lineRule="auto"/>
        <w:rPr>
          <w:rFonts w:ascii="Arial" w:hAnsi="Arial" w:cs="Arial"/>
          <w:b/>
          <w:bCs/>
          <w:iCs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bCs/>
          <w:iCs/>
          <w:color w:val="009900"/>
          <w:sz w:val="28"/>
          <w:szCs w:val="28"/>
        </w:rPr>
        <w:t>Realtors</w:t>
      </w:r>
      <w:r>
        <w:rPr>
          <w:rFonts w:ascii="Arial" w:hAnsi="Arial" w:cs="Arial"/>
          <w:b/>
          <w:bCs/>
          <w:iCs/>
          <w:color w:val="0D0D0D" w:themeColor="text1" w:themeTint="F2"/>
          <w:sz w:val="28"/>
          <w:szCs w:val="28"/>
        </w:rPr>
        <w:t>:</w:t>
      </w:r>
    </w:p>
    <w:p w:rsidR="00DD3547" w:rsidRPr="00BD68A3" w:rsidRDefault="00DD3547" w:rsidP="00E8497F">
      <w:pPr>
        <w:widowControl/>
        <w:spacing w:line="192" w:lineRule="auto"/>
        <w:rPr>
          <w:rFonts w:ascii="Arial" w:hAnsi="Arial" w:cs="Arial"/>
          <w:b/>
          <w:bCs/>
          <w:i/>
          <w:iCs/>
          <w:color w:val="0D0D0D" w:themeColor="text1" w:themeTint="F2"/>
          <w:sz w:val="10"/>
          <w:szCs w:val="10"/>
        </w:rPr>
      </w:pPr>
      <w:r w:rsidRPr="00BD68A3">
        <w:rPr>
          <w:rFonts w:ascii="Arial" w:hAnsi="Arial" w:cs="Arial"/>
          <w:b/>
          <w:bCs/>
          <w:i/>
          <w:iCs/>
          <w:color w:val="0D0D0D" w:themeColor="text1" w:themeTint="F2"/>
          <w:sz w:val="10"/>
          <w:szCs w:val="10"/>
        </w:rPr>
        <w:t xml:space="preserve"> </w:t>
      </w:r>
    </w:p>
    <w:p w:rsidR="00262CDE" w:rsidRPr="00E8497F" w:rsidRDefault="00DD3547" w:rsidP="00E8497F">
      <w:pPr>
        <w:tabs>
          <w:tab w:val="num" w:pos="720"/>
        </w:tabs>
        <w:spacing w:line="192" w:lineRule="auto"/>
        <w:jc w:val="both"/>
        <w:rPr>
          <w:rFonts w:ascii="Arial" w:hAnsi="Arial" w:cs="Arial"/>
          <w:b/>
          <w:bCs/>
          <w:iCs/>
          <w:color w:val="002060"/>
          <w:sz w:val="24"/>
          <w:szCs w:val="24"/>
        </w:rPr>
      </w:pPr>
      <w:r w:rsidRPr="00E8497F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Most </w:t>
      </w:r>
      <w:r w:rsidR="008D5929" w:rsidRPr="00E8497F">
        <w:rPr>
          <w:rFonts w:ascii="Arial" w:hAnsi="Arial" w:cs="Arial"/>
          <w:b/>
          <w:bCs/>
          <w:iCs/>
          <w:color w:val="002060"/>
          <w:sz w:val="24"/>
          <w:szCs w:val="24"/>
        </w:rPr>
        <w:t>buyers find real estate through a Real Estate Agent</w:t>
      </w:r>
      <w:r w:rsidR="00EF0402" w:rsidRPr="00E8497F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 </w:t>
      </w:r>
      <w:r w:rsidR="00EF0402" w:rsidRPr="00E8497F">
        <w:rPr>
          <w:rFonts w:ascii="Arial" w:hAnsi="Arial" w:cs="Arial"/>
          <w:b/>
          <w:bCs/>
          <w:iCs/>
          <w:color w:val="0D0D0D" w:themeColor="text1" w:themeTint="F2"/>
          <w:sz w:val="24"/>
          <w:szCs w:val="24"/>
        </w:rPr>
        <w:t>(also known as a Realtor)</w:t>
      </w:r>
      <w:r w:rsidR="008D5929" w:rsidRPr="00E8497F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  </w:t>
      </w:r>
    </w:p>
    <w:p w:rsidR="00262CDE" w:rsidRPr="00262CDE" w:rsidRDefault="00262CDE" w:rsidP="00E8497F">
      <w:pPr>
        <w:tabs>
          <w:tab w:val="num" w:pos="720"/>
        </w:tabs>
        <w:spacing w:line="192" w:lineRule="auto"/>
        <w:jc w:val="both"/>
        <w:rPr>
          <w:rFonts w:ascii="Arial" w:hAnsi="Arial" w:cs="Arial"/>
          <w:b/>
          <w:bCs/>
          <w:iCs/>
          <w:color w:val="002060"/>
          <w:sz w:val="10"/>
          <w:szCs w:val="10"/>
        </w:rPr>
      </w:pPr>
    </w:p>
    <w:p w:rsidR="00E8497F" w:rsidRDefault="00551F79" w:rsidP="00E8497F">
      <w:pPr>
        <w:tabs>
          <w:tab w:val="num" w:pos="720"/>
        </w:tabs>
        <w:spacing w:line="192" w:lineRule="auto"/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E8497F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Serve as Agent for the Seller </w:t>
      </w:r>
      <w:r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- A</w:t>
      </w:r>
      <w:r w:rsidR="00262CDE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realtor is </w:t>
      </w:r>
      <w:r w:rsidR="00EF0402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usually hired by, and is </w:t>
      </w:r>
      <w:r w:rsidR="00262CDE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an “Agent” for</w:t>
      </w:r>
      <w:r w:rsidR="00EF0402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,</w:t>
      </w:r>
      <w:r w:rsidR="00262CDE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the s</w:t>
      </w:r>
      <w:r w:rsidR="008D5929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eller</w:t>
      </w:r>
      <w:r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.  </w:t>
      </w:r>
    </w:p>
    <w:p w:rsidR="00551F79" w:rsidRPr="00E8497F" w:rsidRDefault="00551F79" w:rsidP="00E8497F">
      <w:pPr>
        <w:tabs>
          <w:tab w:val="num" w:pos="720"/>
        </w:tabs>
        <w:spacing w:line="192" w:lineRule="auto"/>
        <w:jc w:val="both"/>
        <w:rPr>
          <w:rFonts w:ascii="Arial" w:hAnsi="Arial" w:cs="Arial"/>
          <w:b/>
          <w:bCs/>
          <w:iCs/>
          <w:color w:val="0D0D0D" w:themeColor="text1" w:themeTint="F2"/>
          <w:sz w:val="24"/>
          <w:szCs w:val="24"/>
        </w:rPr>
      </w:pPr>
      <w:r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A buyer can retain a real estate agent, but such is rare.</w:t>
      </w:r>
    </w:p>
    <w:p w:rsidR="00EF0402" w:rsidRPr="00EF0402" w:rsidRDefault="00551F79" w:rsidP="00E8497F">
      <w:pPr>
        <w:tabs>
          <w:tab w:val="num" w:pos="720"/>
        </w:tabs>
        <w:spacing w:line="192" w:lineRule="auto"/>
        <w:jc w:val="both"/>
        <w:rPr>
          <w:rFonts w:ascii="Arial" w:hAnsi="Arial" w:cs="Arial"/>
          <w:b/>
          <w:bCs/>
          <w:iCs/>
          <w:color w:val="002060"/>
          <w:sz w:val="10"/>
          <w:szCs w:val="10"/>
        </w:rPr>
      </w:pPr>
      <w:r w:rsidRPr="00EF0402">
        <w:rPr>
          <w:rFonts w:ascii="Arial" w:hAnsi="Arial" w:cs="Arial"/>
          <w:b/>
          <w:bCs/>
          <w:iCs/>
          <w:color w:val="002060"/>
          <w:sz w:val="10"/>
          <w:szCs w:val="10"/>
        </w:rPr>
        <w:t xml:space="preserve"> </w:t>
      </w:r>
    </w:p>
    <w:p w:rsidR="00703A70" w:rsidRPr="00E8497F" w:rsidRDefault="00551F79" w:rsidP="00E8497F">
      <w:pPr>
        <w:tabs>
          <w:tab w:val="num" w:pos="720"/>
        </w:tabs>
        <w:spacing w:line="192" w:lineRule="auto"/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E8497F">
        <w:rPr>
          <w:rFonts w:ascii="Arial" w:hAnsi="Arial" w:cs="Arial"/>
          <w:b/>
          <w:bCs/>
          <w:iCs/>
          <w:color w:val="002060"/>
          <w:sz w:val="24"/>
          <w:szCs w:val="24"/>
        </w:rPr>
        <w:t>Listing Agreement</w:t>
      </w:r>
      <w:r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- </w:t>
      </w:r>
      <w:r w:rsidR="00EF0402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A</w:t>
      </w:r>
      <w:r w:rsidR="008D5929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</w:t>
      </w:r>
      <w:r w:rsidR="00EF0402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Real Estate Agent is hired</w:t>
      </w:r>
      <w:r w:rsidR="008D5929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</w:t>
      </w:r>
      <w:r w:rsidR="0091733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by means of a written listing agreement</w:t>
      </w:r>
      <w:r w:rsidR="00EF0402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.  Pursuant to such</w:t>
      </w:r>
      <w:r w:rsidR="008D5929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agreement, th</w:t>
      </w:r>
      <w:r w:rsidR="00262CDE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e seller is obligated</w:t>
      </w:r>
      <w:r w:rsidR="008D5929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to pay the</w:t>
      </w:r>
      <w:r w:rsidR="0091733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</w:t>
      </w:r>
      <w:r w:rsidR="008D5929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realtor’s </w:t>
      </w:r>
      <w:r w:rsidR="0091733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commission, </w:t>
      </w:r>
      <w:r w:rsidR="008D5929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which is </w:t>
      </w:r>
      <w:r w:rsidR="0091733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usually between 6 to 7 percent of the sale value</w:t>
      </w:r>
      <w:r w:rsidR="00714F3D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of the real property</w:t>
      </w:r>
      <w:r w:rsidR="0091733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.</w:t>
      </w:r>
    </w:p>
    <w:p w:rsidR="008D5929" w:rsidRPr="00262CDE" w:rsidRDefault="008D5929" w:rsidP="00E8497F">
      <w:pPr>
        <w:tabs>
          <w:tab w:val="num" w:pos="720"/>
        </w:tabs>
        <w:spacing w:line="192" w:lineRule="auto"/>
        <w:jc w:val="both"/>
        <w:rPr>
          <w:rFonts w:ascii="Arial" w:hAnsi="Arial" w:cs="Arial"/>
          <w:b/>
          <w:bCs/>
          <w:iCs/>
          <w:color w:val="002060"/>
          <w:sz w:val="10"/>
          <w:szCs w:val="10"/>
        </w:rPr>
      </w:pPr>
    </w:p>
    <w:p w:rsidR="00262CDE" w:rsidRPr="00E8497F" w:rsidRDefault="00917333" w:rsidP="00E8497F">
      <w:pPr>
        <w:widowControl/>
        <w:tabs>
          <w:tab w:val="num" w:pos="720"/>
        </w:tabs>
        <w:spacing w:line="192" w:lineRule="auto"/>
        <w:jc w:val="center"/>
        <w:rPr>
          <w:rFonts w:ascii="Arial" w:hAnsi="Arial" w:cs="Arial"/>
          <w:b/>
          <w:bCs/>
          <w:iCs/>
          <w:color w:val="002060"/>
          <w:sz w:val="24"/>
          <w:szCs w:val="24"/>
        </w:rPr>
      </w:pPr>
      <w:r w:rsidRPr="00E8497F">
        <w:rPr>
          <w:rFonts w:ascii="Arial" w:hAnsi="Arial" w:cs="Arial"/>
          <w:b/>
          <w:bCs/>
          <w:iCs/>
          <w:color w:val="002060"/>
          <w:sz w:val="24"/>
          <w:szCs w:val="24"/>
        </w:rPr>
        <w:t>Real Estate Agents are lic</w:t>
      </w:r>
      <w:r w:rsidR="008D5929" w:rsidRPr="00E8497F">
        <w:rPr>
          <w:rFonts w:ascii="Arial" w:hAnsi="Arial" w:cs="Arial"/>
          <w:b/>
          <w:bCs/>
          <w:iCs/>
          <w:color w:val="002060"/>
          <w:sz w:val="24"/>
          <w:szCs w:val="24"/>
        </w:rPr>
        <w:t>ensed by the State of New York.</w:t>
      </w:r>
    </w:p>
    <w:p w:rsidR="00262CDE" w:rsidRPr="00262CDE" w:rsidRDefault="00262CDE" w:rsidP="00E8497F">
      <w:pPr>
        <w:widowControl/>
        <w:tabs>
          <w:tab w:val="num" w:pos="720"/>
        </w:tabs>
        <w:spacing w:line="192" w:lineRule="auto"/>
        <w:jc w:val="both"/>
        <w:rPr>
          <w:rFonts w:ascii="Arial" w:hAnsi="Arial" w:cs="Arial"/>
          <w:b/>
          <w:bCs/>
          <w:iCs/>
          <w:color w:val="002060"/>
          <w:sz w:val="10"/>
          <w:szCs w:val="10"/>
        </w:rPr>
      </w:pPr>
    </w:p>
    <w:p w:rsidR="00262CDE" w:rsidRPr="00E8497F" w:rsidRDefault="00551F79" w:rsidP="00E8497F">
      <w:pPr>
        <w:widowControl/>
        <w:tabs>
          <w:tab w:val="num" w:pos="720"/>
        </w:tabs>
        <w:spacing w:line="192" w:lineRule="auto"/>
        <w:jc w:val="both"/>
        <w:rPr>
          <w:rFonts w:ascii="Arial" w:hAnsi="Arial" w:cs="Arial"/>
          <w:b/>
          <w:bCs/>
          <w:iCs/>
          <w:color w:val="002060"/>
          <w:sz w:val="24"/>
          <w:szCs w:val="24"/>
        </w:rPr>
      </w:pPr>
      <w:r w:rsidRPr="00E8497F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Realtors Work Off Commission </w:t>
      </w:r>
      <w:r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- </w:t>
      </w:r>
      <w:r w:rsidR="00262CDE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Although a realtor</w:t>
      </w:r>
      <w:r w:rsidR="0091733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</w:t>
      </w:r>
      <w:r w:rsidR="00714F3D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usually </w:t>
      </w:r>
      <w:r w:rsidR="0091733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work</w:t>
      </w:r>
      <w:r w:rsidR="00262CDE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s</w:t>
      </w:r>
      <w:r w:rsidR="0091733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for</w:t>
      </w:r>
      <w:r w:rsidR="00262CDE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,</w:t>
      </w:r>
      <w:r w:rsidR="0091733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and must </w:t>
      </w:r>
      <w:r w:rsidR="00714F3D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therefore </w:t>
      </w:r>
      <w:r w:rsidR="0091733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represent</w:t>
      </w:r>
      <w:r w:rsidR="00262CDE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, the seller, because they make their income from a commission on the sale of the</w:t>
      </w:r>
      <w:r w:rsidR="0091733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</w:t>
      </w:r>
      <w:r w:rsidR="00262CDE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property, </w:t>
      </w:r>
      <w:r w:rsidR="00EF0402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such realtor has</w:t>
      </w:r>
      <w:r w:rsidR="0091733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a vested interest in making the buyer happy ab</w:t>
      </w:r>
      <w:r w:rsidR="00714F3D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out the purchase</w:t>
      </w:r>
      <w:r w:rsidR="0091733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.</w:t>
      </w:r>
      <w:r w:rsidR="00917333" w:rsidRPr="00E8497F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 </w:t>
      </w:r>
    </w:p>
    <w:p w:rsidR="00262CDE" w:rsidRPr="00262CDE" w:rsidRDefault="00262CDE" w:rsidP="00E8497F">
      <w:pPr>
        <w:widowControl/>
        <w:tabs>
          <w:tab w:val="num" w:pos="720"/>
        </w:tabs>
        <w:spacing w:line="192" w:lineRule="auto"/>
        <w:jc w:val="both"/>
        <w:rPr>
          <w:rFonts w:ascii="Arial" w:hAnsi="Arial" w:cs="Arial"/>
          <w:b/>
          <w:bCs/>
          <w:iCs/>
          <w:color w:val="002060"/>
          <w:sz w:val="10"/>
          <w:szCs w:val="10"/>
        </w:rPr>
      </w:pPr>
    </w:p>
    <w:p w:rsidR="00703A70" w:rsidRPr="00E8497F" w:rsidRDefault="00A11894" w:rsidP="00E8497F">
      <w:pPr>
        <w:widowControl/>
        <w:tabs>
          <w:tab w:val="num" w:pos="720"/>
        </w:tabs>
        <w:spacing w:line="192" w:lineRule="auto"/>
        <w:jc w:val="both"/>
        <w:rPr>
          <w:rFonts w:ascii="Arial" w:hAnsi="Arial" w:cs="Arial"/>
          <w:b/>
          <w:bCs/>
          <w:iCs/>
          <w:color w:val="002060"/>
          <w:sz w:val="24"/>
          <w:szCs w:val="24"/>
        </w:rPr>
      </w:pPr>
      <w:r w:rsidRPr="00E8497F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Multiple Listings </w:t>
      </w:r>
      <w:r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- </w:t>
      </w:r>
      <w:r w:rsidR="00262CDE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A realtor</w:t>
      </w:r>
      <w:r w:rsidR="0091733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may </w:t>
      </w:r>
      <w:r w:rsidR="00262CDE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can represent many sellers</w:t>
      </w:r>
      <w:r w:rsidR="0091733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, </w:t>
      </w:r>
      <w:r w:rsidR="00262CDE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and </w:t>
      </w:r>
      <w:r w:rsidR="00917333" w:rsidRPr="00E8497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they can offer one buyer several choices, especially through the multiple listing service.</w:t>
      </w:r>
    </w:p>
    <w:p w:rsidR="00A11894" w:rsidRDefault="00A11894" w:rsidP="00714F3D">
      <w:pPr>
        <w:widowControl/>
        <w:spacing w:line="192" w:lineRule="auto"/>
        <w:jc w:val="center"/>
        <w:rPr>
          <w:rFonts w:ascii="Arial" w:hAnsi="Arial" w:cs="Arial"/>
          <w:b/>
          <w:bCs/>
          <w:color w:val="000000"/>
        </w:rPr>
      </w:pPr>
    </w:p>
    <w:p w:rsidR="00955781" w:rsidRPr="008D5929" w:rsidRDefault="00955781" w:rsidP="00E8497F">
      <w:pPr>
        <w:widowControl/>
        <w:spacing w:line="192" w:lineRule="auto"/>
        <w:rPr>
          <w:rFonts w:ascii="Arial" w:hAnsi="Arial" w:cs="Arial"/>
          <w:b/>
          <w:bCs/>
          <w:color w:val="000000"/>
        </w:rPr>
      </w:pPr>
    </w:p>
    <w:p w:rsidR="00714F3D" w:rsidRDefault="00714F3D" w:rsidP="00033098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6" w:lineRule="auto"/>
        <w:jc w:val="center"/>
        <w:rPr>
          <w:rFonts w:ascii="Arial" w:hAnsi="Arial" w:cs="Arial"/>
          <w:b/>
          <w:bCs/>
          <w:color w:val="6000C0"/>
        </w:rPr>
      </w:pPr>
      <w:r>
        <w:rPr>
          <w:rFonts w:ascii="Arial" w:hAnsi="Arial" w:cs="Arial"/>
          <w:b/>
          <w:bCs/>
          <w:i/>
          <w:iCs/>
          <w:color w:val="6000C0"/>
          <w:sz w:val="64"/>
          <w:szCs w:val="64"/>
        </w:rPr>
        <w:lastRenderedPageBreak/>
        <w:t xml:space="preserve">Real Property – </w:t>
      </w:r>
      <w:r w:rsidR="00D8015C">
        <w:rPr>
          <w:rFonts w:ascii="Arial" w:hAnsi="Arial" w:cs="Arial"/>
          <w:b/>
          <w:bCs/>
          <w:i/>
          <w:iCs/>
          <w:color w:val="6000C0"/>
          <w:sz w:val="64"/>
          <w:szCs w:val="64"/>
        </w:rPr>
        <w:t xml:space="preserve">Transfer of </w:t>
      </w:r>
      <w:r>
        <w:rPr>
          <w:rFonts w:ascii="Arial" w:hAnsi="Arial" w:cs="Arial"/>
          <w:b/>
          <w:bCs/>
          <w:i/>
          <w:iCs/>
          <w:color w:val="6000C0"/>
          <w:sz w:val="64"/>
          <w:szCs w:val="64"/>
        </w:rPr>
        <w:t>Title</w:t>
      </w:r>
    </w:p>
    <w:p w:rsidR="00714F3D" w:rsidRDefault="00714F3D" w:rsidP="00033098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6" w:lineRule="auto"/>
        <w:rPr>
          <w:rFonts w:ascii="Arial" w:hAnsi="Arial" w:cs="Arial"/>
          <w:b/>
          <w:bCs/>
          <w:color w:val="6000C0"/>
        </w:rPr>
      </w:pPr>
    </w:p>
    <w:p w:rsidR="00714F3D" w:rsidRPr="0096461C" w:rsidRDefault="00714F3D" w:rsidP="00033098">
      <w:pPr>
        <w:widowControl/>
        <w:spacing w:line="216" w:lineRule="auto"/>
        <w:rPr>
          <w:rFonts w:ascii="Arial" w:hAnsi="Arial" w:cs="Arial"/>
          <w:b/>
          <w:bCs/>
          <w:color w:val="C00000"/>
          <w:sz w:val="48"/>
          <w:szCs w:val="48"/>
        </w:rPr>
      </w:pPr>
      <w:r>
        <w:rPr>
          <w:rFonts w:ascii="Arial" w:hAnsi="Arial" w:cs="Arial"/>
          <w:b/>
          <w:bCs/>
          <w:color w:val="C00000"/>
          <w:sz w:val="48"/>
          <w:szCs w:val="48"/>
        </w:rPr>
        <w:t>Conveyances</w:t>
      </w:r>
    </w:p>
    <w:p w:rsidR="00714F3D" w:rsidRPr="00A3399E" w:rsidRDefault="00714F3D" w:rsidP="00033098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6" w:lineRule="auto"/>
        <w:rPr>
          <w:rFonts w:ascii="Arial" w:hAnsi="Arial" w:cs="Arial"/>
          <w:b/>
          <w:bCs/>
          <w:sz w:val="10"/>
          <w:szCs w:val="10"/>
        </w:rPr>
      </w:pPr>
    </w:p>
    <w:p w:rsidR="00714F3D" w:rsidRDefault="00714F3D" w:rsidP="00033098">
      <w:pPr>
        <w:widowControl/>
        <w:spacing w:line="216" w:lineRule="auto"/>
        <w:rPr>
          <w:rFonts w:ascii="Arial" w:hAnsi="Arial" w:cs="Arial"/>
          <w:b/>
          <w:bCs/>
          <w:i/>
          <w:iCs/>
          <w:color w:val="000080"/>
        </w:rPr>
      </w:pPr>
      <w:r>
        <w:rPr>
          <w:rFonts w:ascii="Arial" w:hAnsi="Arial" w:cs="Arial"/>
          <w:b/>
          <w:bCs/>
          <w:color w:val="002060"/>
          <w:sz w:val="40"/>
          <w:szCs w:val="40"/>
        </w:rPr>
        <w:t>Generally Continued</w:t>
      </w:r>
    </w:p>
    <w:p w:rsidR="00714F3D" w:rsidRPr="00714F3D" w:rsidRDefault="00714F3D" w:rsidP="00033098">
      <w:pPr>
        <w:widowControl/>
        <w:spacing w:line="216" w:lineRule="auto"/>
        <w:rPr>
          <w:rFonts w:ascii="Arial" w:hAnsi="Arial" w:cs="Arial"/>
          <w:b/>
          <w:bCs/>
          <w:color w:val="C00000"/>
          <w:sz w:val="10"/>
          <w:szCs w:val="10"/>
        </w:rPr>
      </w:pPr>
    </w:p>
    <w:p w:rsidR="00714F3D" w:rsidRPr="00BD68A3" w:rsidRDefault="00714F3D" w:rsidP="00033098">
      <w:pPr>
        <w:widowControl/>
        <w:spacing w:line="216" w:lineRule="auto"/>
        <w:rPr>
          <w:rFonts w:ascii="Arial" w:hAnsi="Arial" w:cs="Arial"/>
          <w:b/>
          <w:bCs/>
          <w:i/>
          <w:iCs/>
          <w:color w:val="C00000"/>
        </w:rPr>
      </w:pPr>
      <w:r>
        <w:rPr>
          <w:rFonts w:ascii="Arial" w:hAnsi="Arial" w:cs="Arial"/>
          <w:b/>
          <w:bCs/>
          <w:color w:val="C00000"/>
          <w:sz w:val="40"/>
          <w:szCs w:val="40"/>
        </w:rPr>
        <w:t>Step Two</w:t>
      </w:r>
      <w:r w:rsidRPr="00BD68A3">
        <w:rPr>
          <w:rFonts w:ascii="Arial" w:hAnsi="Arial" w:cs="Arial"/>
          <w:b/>
          <w:bCs/>
          <w:color w:val="C00000"/>
          <w:sz w:val="40"/>
          <w:szCs w:val="40"/>
        </w:rPr>
        <w:t xml:space="preserve"> – The </w:t>
      </w:r>
      <w:r>
        <w:rPr>
          <w:rFonts w:ascii="Arial" w:hAnsi="Arial" w:cs="Arial"/>
          <w:b/>
          <w:bCs/>
          <w:color w:val="C00000"/>
          <w:sz w:val="40"/>
          <w:szCs w:val="40"/>
        </w:rPr>
        <w:t>Mortgage</w:t>
      </w:r>
    </w:p>
    <w:p w:rsidR="00714F3D" w:rsidRPr="00CC5C04" w:rsidRDefault="00714F3D" w:rsidP="00033098">
      <w:pPr>
        <w:widowControl/>
        <w:spacing w:line="216" w:lineRule="auto"/>
        <w:rPr>
          <w:rFonts w:ascii="Arial" w:hAnsi="Arial" w:cs="Arial"/>
          <w:b/>
          <w:bCs/>
          <w:i/>
          <w:iCs/>
          <w:color w:val="000080"/>
          <w:sz w:val="10"/>
          <w:szCs w:val="10"/>
        </w:rPr>
      </w:pPr>
    </w:p>
    <w:p w:rsidR="00714F3D" w:rsidRDefault="00714F3D" w:rsidP="00033098">
      <w:pPr>
        <w:widowControl/>
        <w:spacing w:line="216" w:lineRule="auto"/>
        <w:rPr>
          <w:rFonts w:ascii="Arial" w:hAnsi="Arial" w:cs="Arial"/>
          <w:b/>
          <w:bCs/>
          <w:iCs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bCs/>
          <w:iCs/>
          <w:color w:val="009900"/>
          <w:sz w:val="28"/>
          <w:szCs w:val="28"/>
        </w:rPr>
        <w:t>Mortgage Defined</w:t>
      </w:r>
      <w:r>
        <w:rPr>
          <w:rFonts w:ascii="Arial" w:hAnsi="Arial" w:cs="Arial"/>
          <w:b/>
          <w:bCs/>
          <w:iCs/>
          <w:color w:val="0D0D0D" w:themeColor="text1" w:themeTint="F2"/>
          <w:sz w:val="28"/>
          <w:szCs w:val="28"/>
        </w:rPr>
        <w:t xml:space="preserve">: </w:t>
      </w:r>
    </w:p>
    <w:p w:rsidR="00714F3D" w:rsidRPr="00CC5C04" w:rsidRDefault="00714F3D" w:rsidP="00033098">
      <w:pPr>
        <w:widowControl/>
        <w:spacing w:line="216" w:lineRule="auto"/>
        <w:rPr>
          <w:rFonts w:ascii="Arial" w:hAnsi="Arial" w:cs="Arial"/>
          <w:b/>
          <w:bCs/>
          <w:iCs/>
          <w:color w:val="0D0D0D" w:themeColor="text1" w:themeTint="F2"/>
          <w:sz w:val="10"/>
          <w:szCs w:val="10"/>
        </w:rPr>
      </w:pPr>
    </w:p>
    <w:p w:rsidR="00714F3D" w:rsidRPr="00D8015C" w:rsidRDefault="00714F3D" w:rsidP="00033098">
      <w:pPr>
        <w:widowControl/>
        <w:spacing w:line="216" w:lineRule="auto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The Mortgage is the Legal Instrument by which Real Estate can be Financed.  </w:t>
      </w:r>
    </w:p>
    <w:p w:rsidR="00A3399E" w:rsidRPr="00D8015C" w:rsidRDefault="00A3399E" w:rsidP="00033098">
      <w:pPr>
        <w:widowControl/>
        <w:spacing w:line="216" w:lineRule="auto"/>
        <w:rPr>
          <w:rFonts w:ascii="Arial" w:hAnsi="Arial" w:cs="Arial"/>
          <w:b/>
          <w:bCs/>
          <w:iCs/>
          <w:color w:val="000000" w:themeColor="text1"/>
          <w:sz w:val="8"/>
          <w:szCs w:val="8"/>
        </w:rPr>
      </w:pPr>
    </w:p>
    <w:p w:rsidR="00714F3D" w:rsidRPr="00D8015C" w:rsidRDefault="00714F3D" w:rsidP="00033098">
      <w:pPr>
        <w:widowControl/>
        <w:spacing w:line="216" w:lineRule="auto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A mortgage is both a loan contract and a lien</w:t>
      </w:r>
      <w:r w:rsidR="00A3399E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.</w:t>
      </w:r>
    </w:p>
    <w:p w:rsidR="00714F3D" w:rsidRPr="00714F3D" w:rsidRDefault="00714F3D" w:rsidP="00033098">
      <w:pPr>
        <w:widowControl/>
        <w:spacing w:line="216" w:lineRule="auto"/>
        <w:rPr>
          <w:rFonts w:ascii="Arial" w:hAnsi="Arial" w:cs="Arial"/>
          <w:b/>
          <w:bCs/>
          <w:i/>
          <w:iCs/>
          <w:color w:val="002060"/>
          <w:sz w:val="10"/>
          <w:szCs w:val="10"/>
        </w:rPr>
      </w:pPr>
    </w:p>
    <w:p w:rsidR="00714F3D" w:rsidRPr="00D8015C" w:rsidRDefault="00714F3D" w:rsidP="00033098">
      <w:pPr>
        <w:widowControl/>
        <w:spacing w:line="216" w:lineRule="auto"/>
        <w:rPr>
          <w:rFonts w:ascii="Arial" w:hAnsi="Arial" w:cs="Arial"/>
          <w:b/>
          <w:bCs/>
          <w:iCs/>
          <w:color w:val="009900"/>
          <w:sz w:val="24"/>
          <w:szCs w:val="24"/>
        </w:rPr>
      </w:pPr>
      <w:r w:rsidRPr="00714F3D">
        <w:rPr>
          <w:rFonts w:ascii="Arial" w:hAnsi="Arial" w:cs="Arial"/>
          <w:b/>
          <w:bCs/>
          <w:iCs/>
          <w:color w:val="009900"/>
          <w:sz w:val="28"/>
          <w:szCs w:val="28"/>
        </w:rPr>
        <w:t>Elements of a Mortgage:</w:t>
      </w:r>
    </w:p>
    <w:p w:rsidR="00703A70" w:rsidRPr="00D8015C" w:rsidRDefault="00917333" w:rsidP="00AB474B">
      <w:pPr>
        <w:pStyle w:val="ListParagraph"/>
        <w:widowControl/>
        <w:numPr>
          <w:ilvl w:val="0"/>
          <w:numId w:val="36"/>
        </w:numPr>
        <w:spacing w:line="216" w:lineRule="auto"/>
        <w:rPr>
          <w:rFonts w:ascii="Arial" w:hAnsi="Arial" w:cs="Arial"/>
          <w:b/>
          <w:bCs/>
          <w:iCs/>
          <w:color w:val="002060"/>
          <w:sz w:val="24"/>
          <w:szCs w:val="24"/>
        </w:rPr>
      </w:pPr>
      <w:r w:rsidRPr="00D8015C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Must be in writing </w:t>
      </w:r>
      <w:r w:rsidRPr="00D8015C">
        <w:rPr>
          <w:rFonts w:ascii="Arial" w:hAnsi="Arial" w:cs="Arial"/>
          <w:b/>
          <w:bCs/>
          <w:iCs/>
          <w:color w:val="0D0D0D" w:themeColor="text1" w:themeTint="F2"/>
          <w:sz w:val="24"/>
          <w:szCs w:val="24"/>
        </w:rPr>
        <w:t>–</w:t>
      </w:r>
      <w:r w:rsidR="00714F3D" w:rsidRPr="00D8015C">
        <w:rPr>
          <w:rFonts w:ascii="Arial" w:hAnsi="Arial" w:cs="Arial"/>
          <w:b/>
          <w:bCs/>
          <w:iCs/>
          <w:color w:val="0D0D0D" w:themeColor="text1" w:themeTint="F2"/>
          <w:sz w:val="24"/>
          <w:szCs w:val="24"/>
        </w:rPr>
        <w:t xml:space="preserve"> Pursuant to the </w:t>
      </w:r>
      <w:r w:rsidRPr="00D8015C">
        <w:rPr>
          <w:rFonts w:ascii="Arial" w:hAnsi="Arial" w:cs="Arial"/>
          <w:b/>
          <w:bCs/>
          <w:iCs/>
          <w:color w:val="0D0D0D" w:themeColor="text1" w:themeTint="F2"/>
          <w:sz w:val="24"/>
          <w:szCs w:val="24"/>
        </w:rPr>
        <w:t>Statute of Frauds</w:t>
      </w:r>
    </w:p>
    <w:p w:rsidR="00714F3D" w:rsidRPr="00D8015C" w:rsidRDefault="00714F3D" w:rsidP="00033098">
      <w:pPr>
        <w:widowControl/>
        <w:spacing w:line="216" w:lineRule="auto"/>
        <w:rPr>
          <w:rFonts w:ascii="Arial" w:hAnsi="Arial" w:cs="Arial"/>
          <w:b/>
          <w:bCs/>
          <w:iCs/>
          <w:color w:val="002060"/>
          <w:sz w:val="8"/>
          <w:szCs w:val="8"/>
        </w:rPr>
      </w:pPr>
    </w:p>
    <w:p w:rsidR="00412EB0" w:rsidRPr="00D8015C" w:rsidRDefault="00917333" w:rsidP="00AB474B">
      <w:pPr>
        <w:pStyle w:val="ListParagraph"/>
        <w:widowControl/>
        <w:numPr>
          <w:ilvl w:val="0"/>
          <w:numId w:val="36"/>
        </w:numPr>
        <w:spacing w:line="216" w:lineRule="auto"/>
        <w:rPr>
          <w:rFonts w:ascii="Arial" w:hAnsi="Arial" w:cs="Arial"/>
          <w:b/>
          <w:bCs/>
          <w:iCs/>
          <w:color w:val="002060"/>
          <w:sz w:val="24"/>
          <w:szCs w:val="24"/>
        </w:rPr>
      </w:pPr>
      <w:r w:rsidRPr="00D8015C">
        <w:rPr>
          <w:rFonts w:ascii="Arial" w:hAnsi="Arial" w:cs="Arial"/>
          <w:b/>
          <w:bCs/>
          <w:iCs/>
          <w:color w:val="002060"/>
          <w:sz w:val="24"/>
          <w:szCs w:val="24"/>
        </w:rPr>
        <w:t>Must Describe the Land and the Parties</w:t>
      </w:r>
    </w:p>
    <w:p w:rsidR="00412EB0" w:rsidRPr="00D8015C" w:rsidRDefault="00412EB0" w:rsidP="00033098">
      <w:pPr>
        <w:pStyle w:val="ListParagraph"/>
        <w:widowControl/>
        <w:spacing w:line="216" w:lineRule="auto"/>
        <w:rPr>
          <w:rFonts w:ascii="Arial" w:hAnsi="Arial" w:cs="Arial"/>
          <w:b/>
          <w:bCs/>
          <w:iCs/>
          <w:color w:val="002060"/>
          <w:sz w:val="8"/>
          <w:szCs w:val="8"/>
        </w:rPr>
      </w:pPr>
    </w:p>
    <w:p w:rsidR="00AE4174" w:rsidRPr="00D8015C" w:rsidRDefault="001C4CB0" w:rsidP="00AB474B">
      <w:pPr>
        <w:pStyle w:val="ListParagraph"/>
        <w:widowControl/>
        <w:numPr>
          <w:ilvl w:val="0"/>
          <w:numId w:val="36"/>
        </w:numPr>
        <w:spacing w:line="216" w:lineRule="auto"/>
        <w:jc w:val="both"/>
        <w:rPr>
          <w:rFonts w:ascii="Arial" w:hAnsi="Arial" w:cs="Arial"/>
          <w:b/>
          <w:bCs/>
          <w:iCs/>
          <w:color w:val="002060"/>
          <w:sz w:val="24"/>
          <w:szCs w:val="24"/>
        </w:rPr>
      </w:pPr>
      <w:r w:rsidRPr="00D8015C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A Mortgage is a Contract - </w:t>
      </w:r>
      <w:r w:rsidR="00412EB0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Like all contracts, Mortgages</w:t>
      </w:r>
      <w:r w:rsidR="00917333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can have different terms (duration, interest rates and payment structures) but most clauses </w:t>
      </w:r>
      <w:r w:rsidR="00412EB0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contained in the mortgage contract </w:t>
      </w:r>
      <w:r w:rsidR="00917333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are </w:t>
      </w:r>
      <w:r w:rsidR="00412EB0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written pursuant to federal</w:t>
      </w:r>
      <w:r w:rsidR="00917333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and</w:t>
      </w:r>
      <w:r w:rsidR="00412EB0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/or state regulation, causing most Mortgages</w:t>
      </w:r>
      <w:r w:rsidR="00917333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to be highly uniform</w:t>
      </w:r>
      <w:r w:rsidR="00412EB0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.</w:t>
      </w:r>
      <w:r w:rsidR="00AE4174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This uniformity</w:t>
      </w:r>
      <w:r w:rsidR="00917333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</w:t>
      </w:r>
      <w:r w:rsidR="00AE4174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enables the mortgage to</w:t>
      </w:r>
      <w:r w:rsidR="00917333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be sold on the secondary mortgage market (Fannie Mae and Freddie Mac – Fede</w:t>
      </w:r>
      <w:r w:rsidR="00AE4174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ral National Mortgage Ass</w:t>
      </w:r>
      <w:r w:rsidR="00917333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n and F</w:t>
      </w:r>
      <w:r w:rsidR="00AE4174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ederal Home Mortgage Corp</w:t>
      </w:r>
      <w:r w:rsidR="00917333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).</w:t>
      </w:r>
    </w:p>
    <w:p w:rsidR="00AE4174" w:rsidRPr="00D8015C" w:rsidRDefault="00AE4174" w:rsidP="00033098">
      <w:pPr>
        <w:pStyle w:val="ListParagraph"/>
        <w:widowControl/>
        <w:spacing w:line="216" w:lineRule="auto"/>
        <w:jc w:val="both"/>
        <w:rPr>
          <w:rFonts w:ascii="Arial" w:hAnsi="Arial" w:cs="Arial"/>
          <w:b/>
          <w:bCs/>
          <w:iCs/>
          <w:color w:val="002060"/>
          <w:sz w:val="8"/>
          <w:szCs w:val="8"/>
        </w:rPr>
      </w:pPr>
    </w:p>
    <w:p w:rsidR="00AE4174" w:rsidRPr="00D8015C" w:rsidRDefault="001C4CB0" w:rsidP="00AB474B">
      <w:pPr>
        <w:pStyle w:val="ListParagraph"/>
        <w:widowControl/>
        <w:numPr>
          <w:ilvl w:val="0"/>
          <w:numId w:val="36"/>
        </w:numPr>
        <w:spacing w:line="216" w:lineRule="auto"/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D8015C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Mortgage Interest is Tax </w:t>
      </w:r>
      <w:proofErr w:type="spellStart"/>
      <w:r w:rsidRPr="00D8015C">
        <w:rPr>
          <w:rFonts w:ascii="Arial" w:hAnsi="Arial" w:cs="Arial"/>
          <w:b/>
          <w:bCs/>
          <w:iCs/>
          <w:color w:val="002060"/>
          <w:sz w:val="24"/>
          <w:szCs w:val="24"/>
        </w:rPr>
        <w:t>Deductable</w:t>
      </w:r>
      <w:proofErr w:type="spellEnd"/>
      <w:r w:rsidRPr="00D8015C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 </w:t>
      </w:r>
      <w:r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- </w:t>
      </w:r>
      <w:r w:rsidR="00917333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Under Federal and State tax law, Home Mortgage interest is tax deductible.</w:t>
      </w:r>
    </w:p>
    <w:p w:rsidR="00AE4174" w:rsidRPr="00D8015C" w:rsidRDefault="00AE4174" w:rsidP="00033098">
      <w:pPr>
        <w:pStyle w:val="ListParagraph"/>
        <w:widowControl/>
        <w:spacing w:line="216" w:lineRule="auto"/>
        <w:jc w:val="both"/>
        <w:rPr>
          <w:rFonts w:ascii="Arial" w:hAnsi="Arial" w:cs="Arial"/>
          <w:b/>
          <w:bCs/>
          <w:iCs/>
          <w:color w:val="000000" w:themeColor="text1"/>
          <w:sz w:val="8"/>
          <w:szCs w:val="8"/>
        </w:rPr>
      </w:pPr>
    </w:p>
    <w:p w:rsidR="001023D1" w:rsidRPr="00D8015C" w:rsidRDefault="001023D1" w:rsidP="00AB474B">
      <w:pPr>
        <w:pStyle w:val="ListParagraph"/>
        <w:widowControl/>
        <w:numPr>
          <w:ilvl w:val="0"/>
          <w:numId w:val="36"/>
        </w:numPr>
        <w:spacing w:line="216" w:lineRule="auto"/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D8015C">
        <w:rPr>
          <w:rFonts w:ascii="Arial" w:hAnsi="Arial" w:cs="Arial"/>
          <w:b/>
          <w:bCs/>
          <w:iCs/>
          <w:color w:val="002060"/>
          <w:sz w:val="24"/>
          <w:szCs w:val="24"/>
        </w:rPr>
        <w:t>Most Mortgage payments a</w:t>
      </w:r>
      <w:r w:rsidR="001C4CB0" w:rsidRPr="00D8015C">
        <w:rPr>
          <w:rFonts w:ascii="Arial" w:hAnsi="Arial" w:cs="Arial"/>
          <w:b/>
          <w:bCs/>
          <w:iCs/>
          <w:color w:val="002060"/>
          <w:sz w:val="24"/>
          <w:szCs w:val="24"/>
        </w:rPr>
        <w:t>re A</w:t>
      </w:r>
      <w:r w:rsidRPr="00D8015C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mortized </w:t>
      </w:r>
      <w:r w:rsidR="001C4CB0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- E</w:t>
      </w:r>
      <w:r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ach payment over the term </w:t>
      </w:r>
      <w:r w:rsidR="001C4CB0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(during each month of 30 or 15 years) </w:t>
      </w:r>
      <w:r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is an equal amount.</w:t>
      </w:r>
    </w:p>
    <w:p w:rsidR="001023D1" w:rsidRPr="00D8015C" w:rsidRDefault="001023D1" w:rsidP="00033098">
      <w:pPr>
        <w:pStyle w:val="ListParagraph"/>
        <w:widowControl/>
        <w:spacing w:line="216" w:lineRule="auto"/>
        <w:jc w:val="both"/>
        <w:rPr>
          <w:rFonts w:ascii="Arial" w:hAnsi="Arial" w:cs="Arial"/>
          <w:b/>
          <w:bCs/>
          <w:iCs/>
          <w:color w:val="000000" w:themeColor="text1"/>
          <w:sz w:val="8"/>
          <w:szCs w:val="8"/>
        </w:rPr>
      </w:pPr>
    </w:p>
    <w:p w:rsidR="001C4CB0" w:rsidRPr="00D8015C" w:rsidRDefault="00917333" w:rsidP="00AB474B">
      <w:pPr>
        <w:pStyle w:val="ListParagraph"/>
        <w:widowControl/>
        <w:numPr>
          <w:ilvl w:val="0"/>
          <w:numId w:val="36"/>
        </w:numPr>
        <w:spacing w:line="216" w:lineRule="auto"/>
        <w:jc w:val="both"/>
        <w:rPr>
          <w:rFonts w:ascii="Arial" w:hAnsi="Arial" w:cs="Arial"/>
          <w:b/>
          <w:bCs/>
          <w:iCs/>
          <w:color w:val="002060"/>
          <w:sz w:val="24"/>
          <w:szCs w:val="24"/>
        </w:rPr>
      </w:pPr>
      <w:r w:rsidRPr="00D8015C">
        <w:rPr>
          <w:rFonts w:ascii="Arial" w:hAnsi="Arial" w:cs="Arial"/>
          <w:b/>
          <w:bCs/>
          <w:iCs/>
          <w:color w:val="002060"/>
          <w:sz w:val="24"/>
          <w:szCs w:val="24"/>
        </w:rPr>
        <w:t>Mortgage Interest Rates are front loaded</w:t>
      </w:r>
      <w:r w:rsidR="001023D1" w:rsidRPr="00D8015C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 </w:t>
      </w:r>
      <w:r w:rsidR="001C4CB0" w:rsidRPr="00D8015C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- </w:t>
      </w:r>
      <w:r w:rsidR="001023D1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E</w:t>
      </w:r>
      <w:r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arly payments are much more heavily </w:t>
      </w:r>
      <w:r w:rsidR="001023D1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weighted toward </w:t>
      </w:r>
      <w:r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interest than principal</w:t>
      </w:r>
      <w:r w:rsidR="001C4CB0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, </w:t>
      </w:r>
      <w:proofErr w:type="spellStart"/>
      <w:r w:rsidR="001C4CB0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i.e</w:t>
      </w:r>
      <w:proofErr w:type="spellEnd"/>
      <w:r w:rsidR="001C4CB0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first month 99% interest 1% principal</w:t>
      </w:r>
      <w:r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.</w:t>
      </w:r>
      <w:r w:rsidRPr="00D8015C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  </w:t>
      </w:r>
    </w:p>
    <w:p w:rsidR="001C4CB0" w:rsidRPr="00D8015C" w:rsidRDefault="001C4CB0" w:rsidP="00033098">
      <w:pPr>
        <w:pStyle w:val="ListParagraph"/>
        <w:widowControl/>
        <w:spacing w:line="216" w:lineRule="auto"/>
        <w:jc w:val="both"/>
        <w:rPr>
          <w:rFonts w:ascii="Arial" w:hAnsi="Arial" w:cs="Arial"/>
          <w:b/>
          <w:bCs/>
          <w:iCs/>
          <w:color w:val="002060"/>
          <w:sz w:val="8"/>
          <w:szCs w:val="8"/>
        </w:rPr>
      </w:pPr>
    </w:p>
    <w:p w:rsidR="001023D1" w:rsidRPr="00D8015C" w:rsidRDefault="009A2588" w:rsidP="00AB474B">
      <w:pPr>
        <w:pStyle w:val="ListParagraph"/>
        <w:widowControl/>
        <w:numPr>
          <w:ilvl w:val="0"/>
          <w:numId w:val="36"/>
        </w:numPr>
        <w:spacing w:line="216" w:lineRule="auto"/>
        <w:jc w:val="both"/>
        <w:rPr>
          <w:rFonts w:ascii="Arial" w:hAnsi="Arial" w:cs="Arial"/>
          <w:b/>
          <w:bCs/>
          <w:iCs/>
          <w:color w:val="002060"/>
          <w:sz w:val="24"/>
          <w:szCs w:val="24"/>
        </w:rPr>
      </w:pPr>
      <w:proofErr w:type="gramStart"/>
      <w:r w:rsidRPr="00D8015C">
        <w:rPr>
          <w:rFonts w:ascii="Arial" w:hAnsi="Arial" w:cs="Arial"/>
          <w:b/>
          <w:bCs/>
          <w:iCs/>
          <w:color w:val="002060"/>
          <w:sz w:val="24"/>
          <w:szCs w:val="24"/>
        </w:rPr>
        <w:t>15 year</w:t>
      </w:r>
      <w:proofErr w:type="gramEnd"/>
      <w:r w:rsidRPr="00D8015C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 Mortgages Cheaper </w:t>
      </w:r>
      <w:r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– </w:t>
      </w:r>
      <w:r w:rsidR="00917333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A</w:t>
      </w:r>
      <w:r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</w:t>
      </w:r>
      <w:r w:rsidR="00917333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15 year mortgage is far less costly </w:t>
      </w:r>
      <w:r w:rsidR="001023D1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than a 30 year mortgage, </w:t>
      </w:r>
      <w:r w:rsidR="00917333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due to </w:t>
      </w:r>
      <w:r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the fact the buyer pays interest for </w:t>
      </w:r>
      <w:r w:rsidR="00917333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a shorter </w:t>
      </w:r>
      <w:r w:rsidR="001023D1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period </w:t>
      </w:r>
      <w:r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of time</w:t>
      </w:r>
      <w:r w:rsidR="001023D1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, and because of the reduced time the financer has their money at risk.</w:t>
      </w:r>
    </w:p>
    <w:p w:rsidR="001023D1" w:rsidRPr="00D8015C" w:rsidRDefault="001023D1" w:rsidP="00033098">
      <w:pPr>
        <w:pStyle w:val="ListParagraph"/>
        <w:widowControl/>
        <w:spacing w:line="216" w:lineRule="auto"/>
        <w:jc w:val="both"/>
        <w:rPr>
          <w:rFonts w:ascii="Arial" w:hAnsi="Arial" w:cs="Arial"/>
          <w:b/>
          <w:bCs/>
          <w:iCs/>
          <w:color w:val="002060"/>
          <w:sz w:val="8"/>
          <w:szCs w:val="8"/>
        </w:rPr>
      </w:pPr>
    </w:p>
    <w:p w:rsidR="00703A70" w:rsidRPr="00D8015C" w:rsidRDefault="009A2588" w:rsidP="00AB474B">
      <w:pPr>
        <w:pStyle w:val="ListParagraph"/>
        <w:widowControl/>
        <w:numPr>
          <w:ilvl w:val="0"/>
          <w:numId w:val="36"/>
        </w:numPr>
        <w:spacing w:line="216" w:lineRule="auto"/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D8015C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Not Subject to the Homestead Exemption </w:t>
      </w:r>
      <w:r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- </w:t>
      </w:r>
      <w:r w:rsidR="00917333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Mortgages are</w:t>
      </w:r>
      <w:r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an exception to the Homestead </w:t>
      </w:r>
      <w:proofErr w:type="gramStart"/>
      <w:r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E</w:t>
      </w:r>
      <w:r w:rsidR="00917333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xemption</w:t>
      </w:r>
      <w:r w:rsidR="001023D1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,</w:t>
      </w:r>
      <w:r w:rsidR="00917333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and</w:t>
      </w:r>
      <w:proofErr w:type="gramEnd"/>
      <w:r w:rsidR="00917333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can </w:t>
      </w:r>
      <w:r w:rsidR="001023D1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be </w:t>
      </w:r>
      <w:r w:rsidR="00917333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foreclose</w:t>
      </w:r>
      <w:r w:rsidR="001023D1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d</w:t>
      </w:r>
      <w:r w:rsidR="00917333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on </w:t>
      </w:r>
      <w:r w:rsidR="001023D1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against </w:t>
      </w:r>
      <w:r w:rsidR="00917333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tenants by the entirety</w:t>
      </w:r>
      <w:r w:rsidR="001023D1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,</w:t>
      </w:r>
      <w:r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as such is</w:t>
      </w:r>
      <w:r w:rsidR="001023D1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a joint creditor execution</w:t>
      </w:r>
      <w:r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,</w:t>
      </w:r>
      <w:r w:rsidR="001023D1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where </w:t>
      </w:r>
      <w:r w:rsidR="00917333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both owners wo</w:t>
      </w:r>
      <w:r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uld be required to sign the mortgage</w:t>
      </w:r>
      <w:r w:rsidR="00917333" w:rsidRPr="00D801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.</w:t>
      </w:r>
    </w:p>
    <w:p w:rsidR="00714F3D" w:rsidRPr="00D8015C" w:rsidRDefault="00714F3D" w:rsidP="00033098">
      <w:pPr>
        <w:widowControl/>
        <w:spacing w:line="216" w:lineRule="auto"/>
        <w:rPr>
          <w:rFonts w:ascii="Arial" w:hAnsi="Arial" w:cs="Arial"/>
          <w:b/>
          <w:bCs/>
          <w:color w:val="000000"/>
          <w:sz w:val="8"/>
          <w:szCs w:val="8"/>
        </w:rPr>
      </w:pPr>
    </w:p>
    <w:p w:rsidR="001C4CB0" w:rsidRDefault="001C4CB0" w:rsidP="00033098">
      <w:pPr>
        <w:widowControl/>
        <w:spacing w:line="216" w:lineRule="auto"/>
        <w:rPr>
          <w:rFonts w:ascii="Arial" w:hAnsi="Arial" w:cs="Arial"/>
          <w:b/>
          <w:bCs/>
          <w:iCs/>
          <w:color w:val="009900"/>
          <w:sz w:val="28"/>
          <w:szCs w:val="28"/>
        </w:rPr>
      </w:pPr>
      <w:r w:rsidRPr="001C4CB0">
        <w:rPr>
          <w:rFonts w:ascii="Arial" w:hAnsi="Arial" w:cs="Arial"/>
          <w:b/>
          <w:bCs/>
          <w:iCs/>
          <w:color w:val="009900"/>
          <w:sz w:val="28"/>
          <w:szCs w:val="28"/>
        </w:rPr>
        <w:t>Types of Mortgages:</w:t>
      </w:r>
    </w:p>
    <w:p w:rsidR="001C4CB0" w:rsidRPr="00D8015C" w:rsidRDefault="001C4CB0" w:rsidP="00033098">
      <w:pPr>
        <w:widowControl/>
        <w:spacing w:line="216" w:lineRule="auto"/>
        <w:rPr>
          <w:rFonts w:ascii="Arial" w:hAnsi="Arial" w:cs="Arial"/>
          <w:b/>
          <w:bCs/>
          <w:color w:val="002060"/>
          <w:sz w:val="8"/>
          <w:szCs w:val="8"/>
        </w:rPr>
      </w:pPr>
    </w:p>
    <w:p w:rsidR="00703A70" w:rsidRPr="00D8015C" w:rsidRDefault="00917333" w:rsidP="00AB474B">
      <w:pPr>
        <w:pStyle w:val="ListParagraph"/>
        <w:widowControl/>
        <w:numPr>
          <w:ilvl w:val="0"/>
          <w:numId w:val="37"/>
        </w:numPr>
        <w:spacing w:line="21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8015C">
        <w:rPr>
          <w:rFonts w:ascii="Arial" w:hAnsi="Arial" w:cs="Arial"/>
          <w:b/>
          <w:bCs/>
          <w:iCs/>
          <w:color w:val="002060"/>
          <w:sz w:val="24"/>
          <w:szCs w:val="24"/>
        </w:rPr>
        <w:t>First and Second Mortgages</w:t>
      </w:r>
      <w:r w:rsidRPr="00D8015C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– A property may contain more than one mortgage.  The first mortgage is the first in time (and usually the first in right).  The second or secondary mortgage (often a home equit</w:t>
      </w:r>
      <w:r w:rsidR="009A2588" w:rsidRPr="00D8015C">
        <w:rPr>
          <w:rFonts w:ascii="Arial" w:hAnsi="Arial" w:cs="Arial"/>
          <w:b/>
          <w:bCs/>
          <w:iCs/>
          <w:color w:val="000000"/>
          <w:sz w:val="24"/>
          <w:szCs w:val="24"/>
        </w:rPr>
        <w:t>y loan) is financing on an</w:t>
      </w:r>
      <w:r w:rsidRPr="00D8015C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amount between the amount of the first mortgage and the amount of the value of the home (i.e. the equity).</w:t>
      </w:r>
    </w:p>
    <w:p w:rsidR="009A2588" w:rsidRPr="00D8015C" w:rsidRDefault="009A2588" w:rsidP="00033098">
      <w:pPr>
        <w:pStyle w:val="ListParagraph"/>
        <w:widowControl/>
        <w:spacing w:line="216" w:lineRule="auto"/>
        <w:jc w:val="both"/>
        <w:rPr>
          <w:rFonts w:ascii="Arial" w:hAnsi="Arial" w:cs="Arial"/>
          <w:b/>
          <w:bCs/>
          <w:color w:val="000000"/>
          <w:sz w:val="8"/>
          <w:szCs w:val="8"/>
        </w:rPr>
      </w:pPr>
    </w:p>
    <w:p w:rsidR="00703A70" w:rsidRPr="00D8015C" w:rsidRDefault="00917333" w:rsidP="00AB474B">
      <w:pPr>
        <w:pStyle w:val="ListParagraph"/>
        <w:widowControl/>
        <w:numPr>
          <w:ilvl w:val="0"/>
          <w:numId w:val="37"/>
        </w:numPr>
        <w:spacing w:line="21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8015C">
        <w:rPr>
          <w:rFonts w:ascii="Arial" w:hAnsi="Arial" w:cs="Arial"/>
          <w:b/>
          <w:bCs/>
          <w:iCs/>
          <w:color w:val="002060"/>
          <w:sz w:val="24"/>
          <w:szCs w:val="24"/>
        </w:rPr>
        <w:t>Amortized Mortgage</w:t>
      </w:r>
      <w:r w:rsidRPr="00D8015C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– A mortgage </w:t>
      </w:r>
      <w:r w:rsidR="00FC1EBF" w:rsidRPr="00D8015C">
        <w:rPr>
          <w:rFonts w:ascii="Arial" w:hAnsi="Arial" w:cs="Arial"/>
          <w:b/>
          <w:bCs/>
          <w:iCs/>
          <w:color w:val="000000"/>
          <w:sz w:val="24"/>
          <w:szCs w:val="24"/>
        </w:rPr>
        <w:t>for a specified term (</w:t>
      </w:r>
      <w:r w:rsidRPr="00D8015C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usually 15 or 30 </w:t>
      </w:r>
      <w:r w:rsidR="00FC1EBF" w:rsidRPr="00D8015C">
        <w:rPr>
          <w:rFonts w:ascii="Arial" w:hAnsi="Arial" w:cs="Arial"/>
          <w:b/>
          <w:bCs/>
          <w:iCs/>
          <w:color w:val="000000"/>
          <w:sz w:val="24"/>
          <w:szCs w:val="24"/>
        </w:rPr>
        <w:t>years)</w:t>
      </w:r>
      <w:r w:rsidRPr="00D8015C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</w:t>
      </w:r>
      <w:r w:rsidR="00FC1EBF" w:rsidRPr="00D8015C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with the monthly payments </w:t>
      </w:r>
      <w:r w:rsidRPr="00D8015C">
        <w:rPr>
          <w:rFonts w:ascii="Arial" w:hAnsi="Arial" w:cs="Arial"/>
          <w:b/>
          <w:bCs/>
          <w:iCs/>
          <w:color w:val="000000"/>
          <w:sz w:val="24"/>
          <w:szCs w:val="24"/>
        </w:rPr>
        <w:t>amortized over the pe</w:t>
      </w:r>
      <w:r w:rsidR="00FC1EBF" w:rsidRPr="00D8015C">
        <w:rPr>
          <w:rFonts w:ascii="Arial" w:hAnsi="Arial" w:cs="Arial"/>
          <w:b/>
          <w:bCs/>
          <w:iCs/>
          <w:color w:val="000000"/>
          <w:sz w:val="24"/>
          <w:szCs w:val="24"/>
        </w:rPr>
        <w:t>riod of the loan in equal amoun</w:t>
      </w:r>
      <w:r w:rsidRPr="00D8015C">
        <w:rPr>
          <w:rFonts w:ascii="Arial" w:hAnsi="Arial" w:cs="Arial"/>
          <w:b/>
          <w:bCs/>
          <w:iCs/>
          <w:color w:val="000000"/>
          <w:sz w:val="24"/>
          <w:szCs w:val="24"/>
        </w:rPr>
        <w:t>ts.</w:t>
      </w:r>
    </w:p>
    <w:p w:rsidR="00FC1EBF" w:rsidRPr="00D8015C" w:rsidRDefault="00FC1EBF" w:rsidP="00033098">
      <w:pPr>
        <w:pStyle w:val="ListParagraph"/>
        <w:widowControl/>
        <w:spacing w:line="216" w:lineRule="auto"/>
        <w:jc w:val="both"/>
        <w:rPr>
          <w:rFonts w:ascii="Arial" w:hAnsi="Arial" w:cs="Arial"/>
          <w:b/>
          <w:bCs/>
          <w:color w:val="000000"/>
          <w:sz w:val="8"/>
          <w:szCs w:val="8"/>
        </w:rPr>
      </w:pPr>
    </w:p>
    <w:p w:rsidR="00703A70" w:rsidRPr="00D8015C" w:rsidRDefault="00917333" w:rsidP="00AB474B">
      <w:pPr>
        <w:pStyle w:val="ListParagraph"/>
        <w:widowControl/>
        <w:numPr>
          <w:ilvl w:val="0"/>
          <w:numId w:val="37"/>
        </w:numPr>
        <w:spacing w:line="21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8015C">
        <w:rPr>
          <w:rFonts w:ascii="Arial" w:hAnsi="Arial" w:cs="Arial"/>
          <w:b/>
          <w:bCs/>
          <w:iCs/>
          <w:color w:val="002060"/>
          <w:sz w:val="24"/>
          <w:szCs w:val="24"/>
        </w:rPr>
        <w:t>Balloon Payment Mortgage</w:t>
      </w:r>
      <w:r w:rsidRPr="00D8015C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- A mortgage for a specified term of years</w:t>
      </w:r>
      <w:r w:rsidR="00033098" w:rsidRPr="00D8015C">
        <w:rPr>
          <w:rFonts w:ascii="Arial" w:hAnsi="Arial" w:cs="Arial"/>
          <w:b/>
          <w:bCs/>
          <w:iCs/>
          <w:color w:val="000000"/>
          <w:sz w:val="24"/>
          <w:szCs w:val="24"/>
        </w:rPr>
        <w:t>,</w:t>
      </w:r>
      <w:r w:rsidRPr="00D8015C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where after a period of equal loan payments, a single, large balloon payment is due upon the conclusion of the loan.</w:t>
      </w:r>
    </w:p>
    <w:p w:rsidR="00033098" w:rsidRPr="00D8015C" w:rsidRDefault="00033098" w:rsidP="00033098">
      <w:pPr>
        <w:pStyle w:val="ListParagraph"/>
        <w:widowControl/>
        <w:spacing w:line="216" w:lineRule="auto"/>
        <w:jc w:val="both"/>
        <w:rPr>
          <w:rFonts w:ascii="Arial" w:hAnsi="Arial" w:cs="Arial"/>
          <w:b/>
          <w:bCs/>
          <w:color w:val="000000"/>
          <w:sz w:val="8"/>
          <w:szCs w:val="8"/>
        </w:rPr>
      </w:pPr>
    </w:p>
    <w:p w:rsidR="00703A70" w:rsidRPr="00D8015C" w:rsidRDefault="00033098" w:rsidP="00AB474B">
      <w:pPr>
        <w:pStyle w:val="ListParagraph"/>
        <w:widowControl/>
        <w:numPr>
          <w:ilvl w:val="0"/>
          <w:numId w:val="37"/>
        </w:numPr>
        <w:spacing w:line="21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8015C">
        <w:rPr>
          <w:rFonts w:ascii="Arial" w:hAnsi="Arial" w:cs="Arial"/>
          <w:b/>
          <w:bCs/>
          <w:iCs/>
          <w:color w:val="002060"/>
          <w:sz w:val="24"/>
          <w:szCs w:val="24"/>
        </w:rPr>
        <w:t>Assumed</w:t>
      </w:r>
      <w:r w:rsidR="00917333" w:rsidRPr="00D8015C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 Mortgage –</w:t>
      </w:r>
      <w:r w:rsidR="00917333" w:rsidRPr="00D8015C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</w:t>
      </w:r>
      <w:r w:rsidRPr="00D8015C">
        <w:rPr>
          <w:rFonts w:ascii="Arial" w:hAnsi="Arial" w:cs="Arial"/>
          <w:b/>
          <w:bCs/>
          <w:iCs/>
          <w:color w:val="000000"/>
          <w:sz w:val="24"/>
          <w:szCs w:val="24"/>
        </w:rPr>
        <w:t>A mortgage taken by a previous owner of the property that is assumed (i.e. taken over) by a subsequent owner.</w:t>
      </w:r>
    </w:p>
    <w:p w:rsidR="00033098" w:rsidRPr="00D8015C" w:rsidRDefault="00033098" w:rsidP="00033098">
      <w:pPr>
        <w:pStyle w:val="ListParagraph"/>
        <w:widowControl/>
        <w:spacing w:line="216" w:lineRule="auto"/>
        <w:jc w:val="both"/>
        <w:rPr>
          <w:rFonts w:ascii="Arial" w:hAnsi="Arial" w:cs="Arial"/>
          <w:b/>
          <w:bCs/>
          <w:color w:val="000000"/>
          <w:sz w:val="8"/>
          <w:szCs w:val="8"/>
        </w:rPr>
      </w:pPr>
    </w:p>
    <w:p w:rsidR="00033098" w:rsidRPr="00D8015C" w:rsidRDefault="00033098" w:rsidP="00AB474B">
      <w:pPr>
        <w:pStyle w:val="ListParagraph"/>
        <w:widowControl/>
        <w:numPr>
          <w:ilvl w:val="0"/>
          <w:numId w:val="37"/>
        </w:numPr>
        <w:spacing w:line="21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8015C">
        <w:rPr>
          <w:rFonts w:ascii="Arial" w:hAnsi="Arial" w:cs="Arial"/>
          <w:b/>
          <w:bCs/>
          <w:iCs/>
          <w:color w:val="002060"/>
          <w:sz w:val="24"/>
          <w:szCs w:val="24"/>
        </w:rPr>
        <w:t>Purchase Money Mortgage –</w:t>
      </w:r>
      <w:r w:rsidRPr="00D8015C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A mortgage loan made by the owner of the property to the purchaser of the property for a portion of the purchase price.</w:t>
      </w:r>
    </w:p>
    <w:p w:rsidR="00033098" w:rsidRPr="00D8015C" w:rsidRDefault="00033098" w:rsidP="00033098">
      <w:pPr>
        <w:pStyle w:val="ListParagraph"/>
        <w:widowControl/>
        <w:spacing w:line="21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B474B" w:rsidRPr="00AB474B" w:rsidRDefault="009E7BCF" w:rsidP="00AB474B">
      <w:pPr>
        <w:pStyle w:val="ListParagraph"/>
        <w:widowControl/>
        <w:spacing w:line="216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(2</w:t>
      </w:r>
      <w:r w:rsidR="00AB474B">
        <w:rPr>
          <w:rFonts w:ascii="Arial" w:hAnsi="Arial" w:cs="Arial"/>
          <w:b/>
          <w:bCs/>
          <w:color w:val="000000"/>
        </w:rPr>
        <w:t>)</w:t>
      </w:r>
    </w:p>
    <w:p w:rsidR="00A3399E" w:rsidRDefault="00A3399E" w:rsidP="00FA1C55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 w:cs="Arial"/>
          <w:b/>
          <w:bCs/>
          <w:color w:val="6000C0"/>
        </w:rPr>
      </w:pPr>
      <w:r>
        <w:rPr>
          <w:rFonts w:ascii="Arial" w:hAnsi="Arial" w:cs="Arial"/>
          <w:b/>
          <w:bCs/>
          <w:i/>
          <w:iCs/>
          <w:color w:val="6000C0"/>
          <w:sz w:val="64"/>
          <w:szCs w:val="64"/>
        </w:rPr>
        <w:lastRenderedPageBreak/>
        <w:t xml:space="preserve">Real Property – </w:t>
      </w:r>
      <w:r w:rsidR="00FA1C55">
        <w:rPr>
          <w:rFonts w:ascii="Arial" w:hAnsi="Arial" w:cs="Arial"/>
          <w:b/>
          <w:bCs/>
          <w:i/>
          <w:iCs/>
          <w:color w:val="6000C0"/>
          <w:sz w:val="64"/>
          <w:szCs w:val="64"/>
        </w:rPr>
        <w:t xml:space="preserve">Transfer of </w:t>
      </w:r>
      <w:r>
        <w:rPr>
          <w:rFonts w:ascii="Arial" w:hAnsi="Arial" w:cs="Arial"/>
          <w:b/>
          <w:bCs/>
          <w:i/>
          <w:iCs/>
          <w:color w:val="6000C0"/>
          <w:sz w:val="64"/>
          <w:szCs w:val="64"/>
        </w:rPr>
        <w:t>Title</w:t>
      </w:r>
    </w:p>
    <w:p w:rsidR="00A3399E" w:rsidRPr="00A3399E" w:rsidRDefault="00A3399E" w:rsidP="00FA1C55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color w:val="6000C0"/>
          <w:sz w:val="14"/>
          <w:szCs w:val="14"/>
        </w:rPr>
      </w:pPr>
    </w:p>
    <w:p w:rsidR="00A3399E" w:rsidRPr="0096461C" w:rsidRDefault="00A3399E" w:rsidP="00FA1C55">
      <w:pPr>
        <w:widowControl/>
        <w:rPr>
          <w:rFonts w:ascii="Arial" w:hAnsi="Arial" w:cs="Arial"/>
          <w:b/>
          <w:bCs/>
          <w:color w:val="C00000"/>
          <w:sz w:val="48"/>
          <w:szCs w:val="48"/>
        </w:rPr>
      </w:pPr>
      <w:r>
        <w:rPr>
          <w:rFonts w:ascii="Arial" w:hAnsi="Arial" w:cs="Arial"/>
          <w:b/>
          <w:bCs/>
          <w:color w:val="C00000"/>
          <w:sz w:val="48"/>
          <w:szCs w:val="48"/>
        </w:rPr>
        <w:t>Conveyances</w:t>
      </w:r>
    </w:p>
    <w:p w:rsidR="00A3399E" w:rsidRPr="00A3399E" w:rsidRDefault="00A3399E" w:rsidP="00FA1C55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sz w:val="10"/>
          <w:szCs w:val="10"/>
        </w:rPr>
      </w:pPr>
    </w:p>
    <w:p w:rsidR="00A3399E" w:rsidRDefault="00A3399E" w:rsidP="00FA1C55">
      <w:pPr>
        <w:widowControl/>
        <w:rPr>
          <w:rFonts w:ascii="Arial" w:hAnsi="Arial" w:cs="Arial"/>
          <w:b/>
          <w:bCs/>
          <w:i/>
          <w:iCs/>
          <w:color w:val="000080"/>
        </w:rPr>
      </w:pPr>
      <w:r>
        <w:rPr>
          <w:rFonts w:ascii="Arial" w:hAnsi="Arial" w:cs="Arial"/>
          <w:b/>
          <w:bCs/>
          <w:color w:val="002060"/>
          <w:sz w:val="40"/>
          <w:szCs w:val="40"/>
        </w:rPr>
        <w:t>Generally Continued</w:t>
      </w:r>
    </w:p>
    <w:p w:rsidR="00A3399E" w:rsidRPr="00714F3D" w:rsidRDefault="00A3399E" w:rsidP="00FA1C55">
      <w:pPr>
        <w:widowControl/>
        <w:rPr>
          <w:rFonts w:ascii="Arial" w:hAnsi="Arial" w:cs="Arial"/>
          <w:b/>
          <w:bCs/>
          <w:color w:val="C00000"/>
          <w:sz w:val="10"/>
          <w:szCs w:val="10"/>
        </w:rPr>
      </w:pPr>
    </w:p>
    <w:p w:rsidR="00A3399E" w:rsidRPr="00BD68A3" w:rsidRDefault="00A3399E" w:rsidP="00FA1C55">
      <w:pPr>
        <w:widowControl/>
        <w:rPr>
          <w:rFonts w:ascii="Arial" w:hAnsi="Arial" w:cs="Arial"/>
          <w:b/>
          <w:bCs/>
          <w:i/>
          <w:iCs/>
          <w:color w:val="C00000"/>
        </w:rPr>
      </w:pPr>
      <w:r>
        <w:rPr>
          <w:rFonts w:ascii="Arial" w:hAnsi="Arial" w:cs="Arial"/>
          <w:b/>
          <w:bCs/>
          <w:color w:val="C00000"/>
          <w:sz w:val="40"/>
          <w:szCs w:val="40"/>
        </w:rPr>
        <w:t>Step Three</w:t>
      </w:r>
      <w:r w:rsidRPr="00BD68A3">
        <w:rPr>
          <w:rFonts w:ascii="Arial" w:hAnsi="Arial" w:cs="Arial"/>
          <w:b/>
          <w:bCs/>
          <w:color w:val="C00000"/>
          <w:sz w:val="40"/>
          <w:szCs w:val="40"/>
        </w:rPr>
        <w:t xml:space="preserve"> – The </w:t>
      </w:r>
      <w:r>
        <w:rPr>
          <w:rFonts w:ascii="Arial" w:hAnsi="Arial" w:cs="Arial"/>
          <w:b/>
          <w:bCs/>
          <w:color w:val="C00000"/>
          <w:sz w:val="40"/>
          <w:szCs w:val="40"/>
        </w:rPr>
        <w:t>Deed</w:t>
      </w:r>
    </w:p>
    <w:p w:rsidR="00A3399E" w:rsidRPr="00CC5C04" w:rsidRDefault="00A3399E" w:rsidP="00FA1C55">
      <w:pPr>
        <w:widowControl/>
        <w:rPr>
          <w:rFonts w:ascii="Arial" w:hAnsi="Arial" w:cs="Arial"/>
          <w:b/>
          <w:bCs/>
          <w:i/>
          <w:iCs/>
          <w:color w:val="000080"/>
          <w:sz w:val="10"/>
          <w:szCs w:val="10"/>
        </w:rPr>
      </w:pPr>
    </w:p>
    <w:p w:rsidR="00A3399E" w:rsidRDefault="00A3399E" w:rsidP="00FA1C55">
      <w:pPr>
        <w:widowControl/>
        <w:rPr>
          <w:rFonts w:ascii="Arial" w:hAnsi="Arial" w:cs="Arial"/>
          <w:b/>
          <w:bCs/>
          <w:iCs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bCs/>
          <w:iCs/>
          <w:color w:val="009900"/>
          <w:sz w:val="28"/>
          <w:szCs w:val="28"/>
        </w:rPr>
        <w:t>Deed Defined</w:t>
      </w:r>
      <w:r>
        <w:rPr>
          <w:rFonts w:ascii="Arial" w:hAnsi="Arial" w:cs="Arial"/>
          <w:b/>
          <w:bCs/>
          <w:iCs/>
          <w:color w:val="0D0D0D" w:themeColor="text1" w:themeTint="F2"/>
          <w:sz w:val="28"/>
          <w:szCs w:val="28"/>
        </w:rPr>
        <w:t xml:space="preserve">: </w:t>
      </w:r>
    </w:p>
    <w:p w:rsidR="00A3399E" w:rsidRPr="00CC5C04" w:rsidRDefault="00A3399E" w:rsidP="00FA1C55">
      <w:pPr>
        <w:widowControl/>
        <w:rPr>
          <w:rFonts w:ascii="Arial" w:hAnsi="Arial" w:cs="Arial"/>
          <w:b/>
          <w:bCs/>
          <w:iCs/>
          <w:color w:val="0D0D0D" w:themeColor="text1" w:themeTint="F2"/>
          <w:sz w:val="10"/>
          <w:szCs w:val="10"/>
        </w:rPr>
      </w:pPr>
    </w:p>
    <w:p w:rsidR="00A3399E" w:rsidRPr="00FA1C55" w:rsidRDefault="00A3399E" w:rsidP="00FA1C55">
      <w:pPr>
        <w:widowControl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FA1C55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The Deed is the Legal Instrument by which the title to the Real Property is passed. </w:t>
      </w:r>
      <w:r w:rsidR="004F4833" w:rsidRPr="00FA1C55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(We no longer do livery of </w:t>
      </w:r>
      <w:proofErr w:type="spellStart"/>
      <w:r w:rsidR="004F4833" w:rsidRPr="00FA1C55">
        <w:rPr>
          <w:rFonts w:ascii="Arial" w:hAnsi="Arial" w:cs="Arial"/>
          <w:b/>
          <w:bCs/>
          <w:iCs/>
          <w:color w:val="000000"/>
          <w:sz w:val="24"/>
          <w:szCs w:val="24"/>
        </w:rPr>
        <w:t>seisi</w:t>
      </w:r>
      <w:r w:rsidRPr="00FA1C55">
        <w:rPr>
          <w:rFonts w:ascii="Arial" w:hAnsi="Arial" w:cs="Arial"/>
          <w:b/>
          <w:bCs/>
          <w:iCs/>
          <w:color w:val="000000"/>
          <w:sz w:val="24"/>
          <w:szCs w:val="24"/>
        </w:rPr>
        <w:t>n</w:t>
      </w:r>
      <w:proofErr w:type="spellEnd"/>
      <w:r w:rsidRPr="00FA1C55">
        <w:rPr>
          <w:rFonts w:ascii="Arial" w:hAnsi="Arial" w:cs="Arial"/>
          <w:b/>
          <w:bCs/>
          <w:iCs/>
          <w:color w:val="000000"/>
          <w:sz w:val="24"/>
          <w:szCs w:val="24"/>
        </w:rPr>
        <w:t>).</w:t>
      </w:r>
    </w:p>
    <w:p w:rsidR="00A3399E" w:rsidRPr="00714F3D" w:rsidRDefault="00A3399E" w:rsidP="00FA1C55">
      <w:pPr>
        <w:widowControl/>
        <w:rPr>
          <w:rFonts w:ascii="Arial" w:hAnsi="Arial" w:cs="Arial"/>
          <w:b/>
          <w:bCs/>
          <w:i/>
          <w:iCs/>
          <w:color w:val="002060"/>
          <w:sz w:val="10"/>
          <w:szCs w:val="10"/>
        </w:rPr>
      </w:pPr>
    </w:p>
    <w:p w:rsidR="00A3399E" w:rsidRPr="00714F3D" w:rsidRDefault="00A3399E" w:rsidP="00FA1C55">
      <w:pPr>
        <w:widowControl/>
        <w:rPr>
          <w:rFonts w:ascii="Arial" w:hAnsi="Arial" w:cs="Arial"/>
          <w:b/>
          <w:bCs/>
          <w:iCs/>
          <w:color w:val="009900"/>
          <w:sz w:val="28"/>
          <w:szCs w:val="28"/>
        </w:rPr>
      </w:pPr>
      <w:r>
        <w:rPr>
          <w:rFonts w:ascii="Arial" w:hAnsi="Arial" w:cs="Arial"/>
          <w:b/>
          <w:bCs/>
          <w:iCs/>
          <w:color w:val="009900"/>
          <w:sz w:val="28"/>
          <w:szCs w:val="28"/>
        </w:rPr>
        <w:t>Elements of a Deed</w:t>
      </w:r>
      <w:r w:rsidRPr="00714F3D">
        <w:rPr>
          <w:rFonts w:ascii="Arial" w:hAnsi="Arial" w:cs="Arial"/>
          <w:b/>
          <w:bCs/>
          <w:iCs/>
          <w:color w:val="009900"/>
          <w:sz w:val="28"/>
          <w:szCs w:val="28"/>
        </w:rPr>
        <w:t>:</w:t>
      </w:r>
    </w:p>
    <w:p w:rsidR="00ED207E" w:rsidRPr="00ED207E" w:rsidRDefault="00ED207E" w:rsidP="00FA1C55">
      <w:pPr>
        <w:pStyle w:val="ListParagraph"/>
        <w:widowControl/>
        <w:rPr>
          <w:rFonts w:ascii="Arial" w:hAnsi="Arial" w:cs="Arial"/>
          <w:b/>
          <w:bCs/>
          <w:iCs/>
          <w:color w:val="002060"/>
          <w:sz w:val="10"/>
          <w:szCs w:val="10"/>
        </w:rPr>
      </w:pPr>
    </w:p>
    <w:p w:rsidR="00A3399E" w:rsidRPr="00FA1C55" w:rsidRDefault="00A3399E" w:rsidP="00FA1C55">
      <w:pPr>
        <w:pStyle w:val="ListParagraph"/>
        <w:widowControl/>
        <w:numPr>
          <w:ilvl w:val="0"/>
          <w:numId w:val="36"/>
        </w:numPr>
        <w:rPr>
          <w:rFonts w:ascii="Arial" w:hAnsi="Arial" w:cs="Arial"/>
          <w:b/>
          <w:bCs/>
          <w:iCs/>
          <w:color w:val="002060"/>
          <w:sz w:val="24"/>
          <w:szCs w:val="24"/>
        </w:rPr>
      </w:pPr>
      <w:r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Must be in writing </w:t>
      </w:r>
      <w:r w:rsidRPr="00FA1C55">
        <w:rPr>
          <w:rFonts w:ascii="Arial" w:hAnsi="Arial" w:cs="Arial"/>
          <w:b/>
          <w:bCs/>
          <w:iCs/>
          <w:color w:val="0D0D0D" w:themeColor="text1" w:themeTint="F2"/>
          <w:sz w:val="24"/>
          <w:szCs w:val="24"/>
        </w:rPr>
        <w:t>– Pursuant to the Statute of Frauds</w:t>
      </w:r>
    </w:p>
    <w:p w:rsidR="00A3399E" w:rsidRPr="00FA1C55" w:rsidRDefault="00A3399E" w:rsidP="00FA1C55">
      <w:pPr>
        <w:widowControl/>
        <w:rPr>
          <w:rFonts w:ascii="Arial" w:hAnsi="Arial" w:cs="Arial"/>
          <w:b/>
          <w:bCs/>
          <w:iCs/>
          <w:color w:val="002060"/>
          <w:sz w:val="8"/>
          <w:szCs w:val="8"/>
        </w:rPr>
      </w:pPr>
    </w:p>
    <w:p w:rsidR="00A3399E" w:rsidRPr="00FA1C55" w:rsidRDefault="00A3399E" w:rsidP="00FA1C55">
      <w:pPr>
        <w:pStyle w:val="ListParagraph"/>
        <w:widowControl/>
        <w:numPr>
          <w:ilvl w:val="0"/>
          <w:numId w:val="36"/>
        </w:numPr>
        <w:rPr>
          <w:rFonts w:ascii="Arial" w:hAnsi="Arial" w:cs="Arial"/>
          <w:b/>
          <w:bCs/>
          <w:iCs/>
          <w:color w:val="002060"/>
          <w:sz w:val="24"/>
          <w:szCs w:val="24"/>
        </w:rPr>
      </w:pPr>
      <w:r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Must Describe the Land and the Parties </w:t>
      </w:r>
      <w:r w:rsidRPr="00FA1C55">
        <w:rPr>
          <w:rFonts w:ascii="Arial" w:hAnsi="Arial" w:cs="Arial"/>
          <w:b/>
          <w:bCs/>
          <w:iCs/>
          <w:color w:val="0D0D0D" w:themeColor="text1" w:themeTint="F2"/>
          <w:sz w:val="24"/>
          <w:szCs w:val="24"/>
        </w:rPr>
        <w:t>– Words of Purchase and Limitation</w:t>
      </w:r>
    </w:p>
    <w:p w:rsidR="00C17973" w:rsidRPr="00FA1C55" w:rsidRDefault="00C17973" w:rsidP="00FA1C55">
      <w:pPr>
        <w:pStyle w:val="ListParagraph"/>
        <w:widowControl/>
        <w:rPr>
          <w:rFonts w:ascii="Arial" w:hAnsi="Arial" w:cs="Arial"/>
          <w:b/>
          <w:bCs/>
          <w:iCs/>
          <w:color w:val="002060"/>
          <w:sz w:val="8"/>
          <w:szCs w:val="8"/>
        </w:rPr>
      </w:pPr>
    </w:p>
    <w:p w:rsidR="00703A70" w:rsidRPr="00FA1C55" w:rsidRDefault="00917333" w:rsidP="00FA1C55">
      <w:pPr>
        <w:pStyle w:val="ListParagraph"/>
        <w:widowControl/>
        <w:numPr>
          <w:ilvl w:val="0"/>
          <w:numId w:val="36"/>
        </w:numPr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  <w:r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Must provide “words of intent” </w:t>
      </w:r>
      <w:r w:rsidRPr="00FA1C5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– How the property is transferred and held – i.e. fee simple absolute or any terms of limitation.</w:t>
      </w:r>
    </w:p>
    <w:p w:rsidR="00C17973" w:rsidRPr="00FA1C55" w:rsidRDefault="00C17973" w:rsidP="00FA1C55">
      <w:pPr>
        <w:pStyle w:val="ListParagraph"/>
        <w:widowControl/>
        <w:jc w:val="both"/>
        <w:rPr>
          <w:rFonts w:ascii="Arial" w:hAnsi="Arial" w:cs="Arial"/>
          <w:b/>
          <w:bCs/>
          <w:color w:val="002060"/>
          <w:sz w:val="8"/>
          <w:szCs w:val="8"/>
        </w:rPr>
      </w:pPr>
    </w:p>
    <w:p w:rsidR="00703A70" w:rsidRPr="00FA1C55" w:rsidRDefault="00C17973" w:rsidP="00FA1C55">
      <w:pPr>
        <w:pStyle w:val="ListParagraph"/>
        <w:widowControl/>
        <w:numPr>
          <w:ilvl w:val="0"/>
          <w:numId w:val="36"/>
        </w:numPr>
        <w:rPr>
          <w:rFonts w:ascii="Arial" w:hAnsi="Arial" w:cs="Arial"/>
          <w:b/>
          <w:bCs/>
          <w:color w:val="002060"/>
          <w:sz w:val="24"/>
          <w:szCs w:val="24"/>
        </w:rPr>
      </w:pPr>
      <w:r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Consideration is Unnecessary </w:t>
      </w:r>
      <w:r w:rsidRPr="00FA1C5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- S</w:t>
      </w:r>
      <w:r w:rsidR="00917333" w:rsidRPr="00FA1C5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ince the Deed merely represents the title and not the contract or agreement under which terms it is passed.</w:t>
      </w:r>
    </w:p>
    <w:p w:rsidR="00C17973" w:rsidRPr="00FA1C55" w:rsidRDefault="00C17973" w:rsidP="00FA1C55">
      <w:pPr>
        <w:widowControl/>
        <w:ind w:left="720"/>
        <w:rPr>
          <w:rFonts w:ascii="Arial" w:hAnsi="Arial" w:cs="Arial"/>
          <w:b/>
          <w:bCs/>
          <w:iCs/>
          <w:color w:val="002060"/>
          <w:sz w:val="8"/>
          <w:szCs w:val="8"/>
        </w:rPr>
      </w:pPr>
    </w:p>
    <w:p w:rsidR="00703A70" w:rsidRPr="00FA1C55" w:rsidRDefault="00C17973" w:rsidP="00FA1C55">
      <w:pPr>
        <w:pStyle w:val="ListParagraph"/>
        <w:widowControl/>
        <w:numPr>
          <w:ilvl w:val="0"/>
          <w:numId w:val="36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>Seal and Attestation are also Unnecessary -</w:t>
      </w:r>
      <w:r w:rsidRPr="00FA1C5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B</w:t>
      </w:r>
      <w:r w:rsidR="00917333" w:rsidRPr="00FA1C5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ut can be required for recording.</w:t>
      </w:r>
    </w:p>
    <w:p w:rsidR="00FA1C55" w:rsidRPr="00FA1C55" w:rsidRDefault="00FA1C55" w:rsidP="00FA1C55">
      <w:pPr>
        <w:widowControl/>
        <w:rPr>
          <w:rFonts w:ascii="Arial" w:hAnsi="Arial" w:cs="Arial"/>
          <w:b/>
          <w:bCs/>
          <w:color w:val="000000" w:themeColor="text1"/>
          <w:sz w:val="8"/>
          <w:szCs w:val="8"/>
        </w:rPr>
      </w:pPr>
    </w:p>
    <w:p w:rsidR="00703A70" w:rsidRPr="00FA1C55" w:rsidRDefault="00917333" w:rsidP="00FA1C55">
      <w:pPr>
        <w:pStyle w:val="ListParagraph"/>
        <w:widowControl/>
        <w:numPr>
          <w:ilvl w:val="0"/>
          <w:numId w:val="39"/>
        </w:numPr>
        <w:ind w:left="720"/>
        <w:jc w:val="both"/>
        <w:rPr>
          <w:rFonts w:ascii="Arial" w:hAnsi="Arial" w:cs="Arial"/>
          <w:b/>
          <w:bCs/>
          <w:color w:val="002060"/>
          <w:sz w:val="24"/>
          <w:szCs w:val="24"/>
        </w:rPr>
      </w:pPr>
      <w:r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A </w:t>
      </w:r>
      <w:r w:rsidR="00C17973"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Signature is Required from the Grantor </w:t>
      </w:r>
      <w:r w:rsidR="00C17973" w:rsidRPr="00FA1C5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- </w:t>
      </w:r>
      <w:r w:rsidRPr="00FA1C5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A grantee’s signature is not required even if it contains covenants</w:t>
      </w:r>
      <w:r w:rsidR="00C17973" w:rsidRPr="00FA1C5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, since</w:t>
      </w:r>
      <w:r w:rsidRPr="00FA1C5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their acceptance of the deed is deemed acceptance of the covenants or limitations</w:t>
      </w:r>
      <w:r w:rsidR="00C17973" w:rsidRPr="00FA1C5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contained in the deed</w:t>
      </w:r>
      <w:r w:rsidRPr="00FA1C5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.</w:t>
      </w:r>
    </w:p>
    <w:p w:rsidR="00955781" w:rsidRPr="00C17973" w:rsidRDefault="00955781" w:rsidP="00FA1C55">
      <w:pPr>
        <w:widowControl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C17973" w:rsidRPr="00714F3D" w:rsidRDefault="00E87727" w:rsidP="00FA1C55">
      <w:pPr>
        <w:widowControl/>
        <w:rPr>
          <w:rFonts w:ascii="Arial" w:hAnsi="Arial" w:cs="Arial"/>
          <w:b/>
          <w:bCs/>
          <w:iCs/>
          <w:color w:val="009900"/>
          <w:sz w:val="28"/>
          <w:szCs w:val="28"/>
        </w:rPr>
      </w:pPr>
      <w:r>
        <w:rPr>
          <w:rFonts w:ascii="Arial" w:hAnsi="Arial" w:cs="Arial"/>
          <w:b/>
          <w:bCs/>
          <w:iCs/>
          <w:color w:val="009900"/>
          <w:sz w:val="28"/>
          <w:szCs w:val="28"/>
        </w:rPr>
        <w:t>Delivery</w:t>
      </w:r>
      <w:r w:rsidR="00C17973">
        <w:rPr>
          <w:rFonts w:ascii="Arial" w:hAnsi="Arial" w:cs="Arial"/>
          <w:b/>
          <w:bCs/>
          <w:iCs/>
          <w:color w:val="009900"/>
          <w:sz w:val="28"/>
          <w:szCs w:val="28"/>
        </w:rPr>
        <w:t xml:space="preserve"> of a Deed</w:t>
      </w:r>
      <w:r w:rsidR="00C17973" w:rsidRPr="00714F3D">
        <w:rPr>
          <w:rFonts w:ascii="Arial" w:hAnsi="Arial" w:cs="Arial"/>
          <w:b/>
          <w:bCs/>
          <w:iCs/>
          <w:color w:val="009900"/>
          <w:sz w:val="28"/>
          <w:szCs w:val="28"/>
        </w:rPr>
        <w:t>:</w:t>
      </w:r>
    </w:p>
    <w:p w:rsidR="00C17973" w:rsidRPr="00FA1C55" w:rsidRDefault="00C17973" w:rsidP="00FA1C55">
      <w:pPr>
        <w:widowControl/>
        <w:rPr>
          <w:rFonts w:ascii="Arial" w:hAnsi="Arial" w:cs="Arial"/>
          <w:b/>
          <w:bCs/>
          <w:color w:val="000000"/>
          <w:sz w:val="8"/>
          <w:szCs w:val="8"/>
        </w:rPr>
      </w:pPr>
    </w:p>
    <w:p w:rsidR="00E87727" w:rsidRPr="00FA1C55" w:rsidRDefault="00917333" w:rsidP="00FA1C55">
      <w:pPr>
        <w:pStyle w:val="ListParagraph"/>
        <w:widowControl/>
        <w:numPr>
          <w:ilvl w:val="0"/>
          <w:numId w:val="39"/>
        </w:numPr>
        <w:ind w:left="720"/>
        <w:rPr>
          <w:rFonts w:ascii="Arial" w:hAnsi="Arial" w:cs="Arial"/>
          <w:b/>
          <w:bCs/>
          <w:color w:val="002060"/>
          <w:sz w:val="24"/>
          <w:szCs w:val="24"/>
        </w:rPr>
      </w:pPr>
      <w:r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>A deed must be delivered and accepted to be effective</w:t>
      </w:r>
    </w:p>
    <w:p w:rsidR="00E87727" w:rsidRPr="00FA1C55" w:rsidRDefault="00E87727" w:rsidP="00FA1C55">
      <w:pPr>
        <w:pStyle w:val="ListParagraph"/>
        <w:widowControl/>
        <w:rPr>
          <w:rFonts w:ascii="Arial" w:hAnsi="Arial" w:cs="Arial"/>
          <w:b/>
          <w:bCs/>
          <w:color w:val="002060"/>
          <w:sz w:val="8"/>
          <w:szCs w:val="8"/>
        </w:rPr>
      </w:pPr>
    </w:p>
    <w:p w:rsidR="00703A70" w:rsidRPr="00FA1C55" w:rsidRDefault="00917333" w:rsidP="00FA1C55">
      <w:pPr>
        <w:pStyle w:val="ListParagraph"/>
        <w:widowControl/>
        <w:numPr>
          <w:ilvl w:val="0"/>
          <w:numId w:val="39"/>
        </w:numPr>
        <w:ind w:left="720"/>
        <w:rPr>
          <w:rFonts w:ascii="Arial" w:hAnsi="Arial" w:cs="Arial"/>
          <w:b/>
          <w:bCs/>
          <w:color w:val="002060"/>
          <w:sz w:val="24"/>
          <w:szCs w:val="24"/>
        </w:rPr>
      </w:pPr>
      <w:r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>Title to property</w:t>
      </w:r>
      <w:r w:rsidR="00E87727"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 passes upon effective delivery </w:t>
      </w:r>
      <w:r w:rsidR="00E87727" w:rsidRPr="00FA1C55">
        <w:rPr>
          <w:rFonts w:ascii="Arial" w:hAnsi="Arial" w:cs="Arial"/>
          <w:b/>
          <w:bCs/>
          <w:iCs/>
          <w:color w:val="0D0D0D" w:themeColor="text1" w:themeTint="F2"/>
          <w:sz w:val="24"/>
          <w:szCs w:val="24"/>
        </w:rPr>
        <w:t xml:space="preserve">– Consequently, </w:t>
      </w:r>
      <w:r w:rsidRPr="00FA1C55">
        <w:rPr>
          <w:rFonts w:ascii="Arial" w:hAnsi="Arial" w:cs="Arial"/>
          <w:b/>
          <w:bCs/>
          <w:iCs/>
          <w:color w:val="0D0D0D" w:themeColor="text1" w:themeTint="F2"/>
          <w:sz w:val="24"/>
          <w:szCs w:val="24"/>
        </w:rPr>
        <w:t>returning it back to the grantor has no effect, since title has already passed.</w:t>
      </w:r>
    </w:p>
    <w:p w:rsidR="00E87727" w:rsidRPr="00FA1C55" w:rsidRDefault="00E87727" w:rsidP="00FA1C55">
      <w:pPr>
        <w:pStyle w:val="ListParagraph"/>
        <w:widowControl/>
        <w:rPr>
          <w:rFonts w:ascii="Arial" w:hAnsi="Arial" w:cs="Arial"/>
          <w:b/>
          <w:bCs/>
          <w:color w:val="002060"/>
          <w:sz w:val="8"/>
          <w:szCs w:val="8"/>
        </w:rPr>
      </w:pPr>
    </w:p>
    <w:p w:rsidR="00703A70" w:rsidRPr="00FA1C55" w:rsidRDefault="00917333" w:rsidP="00FA1C55">
      <w:pPr>
        <w:widowControl/>
        <w:numPr>
          <w:ilvl w:val="0"/>
          <w:numId w:val="40"/>
        </w:numPr>
        <w:rPr>
          <w:rFonts w:ascii="Arial" w:hAnsi="Arial" w:cs="Arial"/>
          <w:b/>
          <w:bCs/>
          <w:color w:val="002060"/>
          <w:sz w:val="24"/>
          <w:szCs w:val="24"/>
        </w:rPr>
      </w:pPr>
      <w:r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>Physical or manual (through the mail or courier) delivery is required</w:t>
      </w:r>
      <w:r w:rsidR="00FA1C55">
        <w:rPr>
          <w:rFonts w:ascii="Arial" w:hAnsi="Arial" w:cs="Arial"/>
          <w:b/>
          <w:bCs/>
          <w:iCs/>
          <w:color w:val="002060"/>
          <w:sz w:val="24"/>
          <w:szCs w:val="24"/>
        </w:rPr>
        <w:t>.</w:t>
      </w:r>
    </w:p>
    <w:p w:rsidR="00FA1C55" w:rsidRPr="00FA1C55" w:rsidRDefault="00FA1C55" w:rsidP="00FA1C55">
      <w:pPr>
        <w:widowControl/>
        <w:ind w:left="720"/>
        <w:rPr>
          <w:rFonts w:ascii="Arial" w:hAnsi="Arial" w:cs="Arial"/>
          <w:b/>
          <w:bCs/>
          <w:color w:val="002060"/>
          <w:sz w:val="8"/>
          <w:szCs w:val="8"/>
        </w:rPr>
      </w:pPr>
    </w:p>
    <w:p w:rsidR="00E87727" w:rsidRPr="00FA1C55" w:rsidRDefault="00917333" w:rsidP="00FA1C55">
      <w:pPr>
        <w:widowControl/>
        <w:numPr>
          <w:ilvl w:val="0"/>
          <w:numId w:val="40"/>
        </w:numPr>
        <w:rPr>
          <w:rFonts w:ascii="Arial" w:hAnsi="Arial" w:cs="Arial"/>
          <w:b/>
          <w:bCs/>
          <w:color w:val="002060"/>
          <w:sz w:val="24"/>
          <w:szCs w:val="24"/>
        </w:rPr>
      </w:pPr>
      <w:r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>Delivery is presumed if</w:t>
      </w:r>
      <w:r w:rsidR="00E87727"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>:</w:t>
      </w:r>
      <w:r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 </w:t>
      </w:r>
    </w:p>
    <w:p w:rsidR="00E87727" w:rsidRPr="00FA1C55" w:rsidRDefault="00E87727" w:rsidP="00FA1C55">
      <w:pPr>
        <w:widowControl/>
        <w:numPr>
          <w:ilvl w:val="1"/>
          <w:numId w:val="40"/>
        </w:numPr>
        <w:rPr>
          <w:rFonts w:ascii="Arial" w:hAnsi="Arial" w:cs="Arial"/>
          <w:b/>
          <w:bCs/>
          <w:i/>
          <w:color w:val="1D1B11" w:themeColor="background2" w:themeShade="1A"/>
          <w:sz w:val="24"/>
          <w:szCs w:val="24"/>
        </w:rPr>
      </w:pPr>
      <w:r w:rsidRPr="00FA1C55">
        <w:rPr>
          <w:rFonts w:ascii="Arial" w:hAnsi="Arial" w:cs="Arial"/>
          <w:b/>
          <w:bCs/>
          <w:i/>
          <w:iCs/>
          <w:color w:val="1D1B11" w:themeColor="background2" w:themeShade="1A"/>
          <w:sz w:val="24"/>
          <w:szCs w:val="24"/>
        </w:rPr>
        <w:t>H</w:t>
      </w:r>
      <w:r w:rsidR="00917333" w:rsidRPr="00FA1C55">
        <w:rPr>
          <w:rFonts w:ascii="Arial" w:hAnsi="Arial" w:cs="Arial"/>
          <w:b/>
          <w:bCs/>
          <w:i/>
          <w:iCs/>
          <w:color w:val="1D1B11" w:themeColor="background2" w:themeShade="1A"/>
          <w:sz w:val="24"/>
          <w:szCs w:val="24"/>
        </w:rPr>
        <w:t>anded to gran</w:t>
      </w:r>
      <w:r w:rsidRPr="00FA1C55">
        <w:rPr>
          <w:rFonts w:ascii="Arial" w:hAnsi="Arial" w:cs="Arial"/>
          <w:b/>
          <w:bCs/>
          <w:i/>
          <w:iCs/>
          <w:color w:val="1D1B11" w:themeColor="background2" w:themeShade="1A"/>
          <w:sz w:val="24"/>
          <w:szCs w:val="24"/>
        </w:rPr>
        <w:t xml:space="preserve">tee, </w:t>
      </w:r>
    </w:p>
    <w:p w:rsidR="00E87727" w:rsidRPr="00FA1C55" w:rsidRDefault="00E87727" w:rsidP="00FA1C55">
      <w:pPr>
        <w:widowControl/>
        <w:numPr>
          <w:ilvl w:val="1"/>
          <w:numId w:val="40"/>
        </w:numPr>
        <w:rPr>
          <w:rFonts w:ascii="Arial" w:hAnsi="Arial" w:cs="Arial"/>
          <w:b/>
          <w:bCs/>
          <w:i/>
          <w:color w:val="1D1B11" w:themeColor="background2" w:themeShade="1A"/>
          <w:sz w:val="24"/>
          <w:szCs w:val="24"/>
        </w:rPr>
      </w:pPr>
      <w:r w:rsidRPr="00FA1C55">
        <w:rPr>
          <w:rFonts w:ascii="Arial" w:hAnsi="Arial" w:cs="Arial"/>
          <w:b/>
          <w:bCs/>
          <w:i/>
          <w:iCs/>
          <w:color w:val="1D1B11" w:themeColor="background2" w:themeShade="1A"/>
          <w:sz w:val="24"/>
          <w:szCs w:val="24"/>
        </w:rPr>
        <w:t>D</w:t>
      </w:r>
      <w:r w:rsidR="00917333" w:rsidRPr="00FA1C55">
        <w:rPr>
          <w:rFonts w:ascii="Arial" w:hAnsi="Arial" w:cs="Arial"/>
          <w:b/>
          <w:bCs/>
          <w:i/>
          <w:iCs/>
          <w:color w:val="1D1B11" w:themeColor="background2" w:themeShade="1A"/>
          <w:sz w:val="24"/>
          <w:szCs w:val="24"/>
        </w:rPr>
        <w:t>elivery is acknowledge</w:t>
      </w:r>
      <w:r w:rsidRPr="00FA1C55">
        <w:rPr>
          <w:rFonts w:ascii="Arial" w:hAnsi="Arial" w:cs="Arial"/>
          <w:b/>
          <w:bCs/>
          <w:i/>
          <w:iCs/>
          <w:color w:val="1D1B11" w:themeColor="background2" w:themeShade="1A"/>
          <w:sz w:val="24"/>
          <w:szCs w:val="24"/>
        </w:rPr>
        <w:t>d</w:t>
      </w:r>
      <w:r w:rsidR="00917333" w:rsidRPr="00FA1C55">
        <w:rPr>
          <w:rFonts w:ascii="Arial" w:hAnsi="Arial" w:cs="Arial"/>
          <w:b/>
          <w:bCs/>
          <w:i/>
          <w:iCs/>
          <w:color w:val="1D1B11" w:themeColor="background2" w:themeShade="1A"/>
          <w:sz w:val="24"/>
          <w:szCs w:val="24"/>
        </w:rPr>
        <w:t xml:space="preserve"> before a notary</w:t>
      </w:r>
      <w:r w:rsidRPr="00FA1C55">
        <w:rPr>
          <w:rFonts w:ascii="Arial" w:hAnsi="Arial" w:cs="Arial"/>
          <w:b/>
          <w:bCs/>
          <w:i/>
          <w:iCs/>
          <w:color w:val="1D1B11" w:themeColor="background2" w:themeShade="1A"/>
          <w:sz w:val="24"/>
          <w:szCs w:val="24"/>
        </w:rPr>
        <w:t>, or</w:t>
      </w:r>
    </w:p>
    <w:p w:rsidR="00703A70" w:rsidRPr="00FA1C55" w:rsidRDefault="00E87727" w:rsidP="00FA1C55">
      <w:pPr>
        <w:widowControl/>
        <w:numPr>
          <w:ilvl w:val="1"/>
          <w:numId w:val="40"/>
        </w:numPr>
        <w:rPr>
          <w:rFonts w:ascii="Arial" w:hAnsi="Arial" w:cs="Arial"/>
          <w:b/>
          <w:bCs/>
          <w:i/>
          <w:color w:val="1D1B11" w:themeColor="background2" w:themeShade="1A"/>
          <w:sz w:val="24"/>
          <w:szCs w:val="24"/>
        </w:rPr>
      </w:pPr>
      <w:r w:rsidRPr="00FA1C55">
        <w:rPr>
          <w:rFonts w:ascii="Arial" w:hAnsi="Arial" w:cs="Arial"/>
          <w:b/>
          <w:bCs/>
          <w:i/>
          <w:iCs/>
          <w:color w:val="1D1B11" w:themeColor="background2" w:themeShade="1A"/>
          <w:sz w:val="24"/>
          <w:szCs w:val="24"/>
        </w:rPr>
        <w:t>T</w:t>
      </w:r>
      <w:r w:rsidR="00917333" w:rsidRPr="00FA1C55">
        <w:rPr>
          <w:rFonts w:ascii="Arial" w:hAnsi="Arial" w:cs="Arial"/>
          <w:b/>
          <w:bCs/>
          <w:i/>
          <w:iCs/>
          <w:color w:val="1D1B11" w:themeColor="background2" w:themeShade="1A"/>
          <w:sz w:val="24"/>
          <w:szCs w:val="24"/>
        </w:rPr>
        <w:t>he deed is recorded.</w:t>
      </w:r>
    </w:p>
    <w:p w:rsidR="001837AA" w:rsidRPr="001837AA" w:rsidRDefault="001837AA" w:rsidP="00FA1C55">
      <w:pPr>
        <w:widowControl/>
        <w:rPr>
          <w:rFonts w:ascii="Arial" w:hAnsi="Arial" w:cs="Arial"/>
          <w:b/>
          <w:bCs/>
          <w:iCs/>
          <w:color w:val="009900"/>
          <w:sz w:val="14"/>
          <w:szCs w:val="14"/>
        </w:rPr>
      </w:pPr>
    </w:p>
    <w:p w:rsidR="001837AA" w:rsidRPr="00714F3D" w:rsidRDefault="00ED207E" w:rsidP="00FA1C55">
      <w:pPr>
        <w:widowControl/>
        <w:rPr>
          <w:rFonts w:ascii="Arial" w:hAnsi="Arial" w:cs="Arial"/>
          <w:b/>
          <w:bCs/>
          <w:iCs/>
          <w:color w:val="009900"/>
          <w:sz w:val="28"/>
          <w:szCs w:val="28"/>
        </w:rPr>
      </w:pPr>
      <w:r>
        <w:rPr>
          <w:rFonts w:ascii="Arial" w:hAnsi="Arial" w:cs="Arial"/>
          <w:b/>
          <w:bCs/>
          <w:iCs/>
          <w:color w:val="009900"/>
          <w:sz w:val="28"/>
          <w:szCs w:val="28"/>
        </w:rPr>
        <w:t xml:space="preserve">Types of </w:t>
      </w:r>
      <w:r w:rsidR="001837AA">
        <w:rPr>
          <w:rFonts w:ascii="Arial" w:hAnsi="Arial" w:cs="Arial"/>
          <w:b/>
          <w:bCs/>
          <w:iCs/>
          <w:color w:val="009900"/>
          <w:sz w:val="28"/>
          <w:szCs w:val="28"/>
        </w:rPr>
        <w:t>Deed</w:t>
      </w:r>
      <w:r>
        <w:rPr>
          <w:rFonts w:ascii="Arial" w:hAnsi="Arial" w:cs="Arial"/>
          <w:b/>
          <w:bCs/>
          <w:iCs/>
          <w:color w:val="009900"/>
          <w:sz w:val="28"/>
          <w:szCs w:val="28"/>
        </w:rPr>
        <w:t>s</w:t>
      </w:r>
      <w:r w:rsidR="001837AA" w:rsidRPr="00714F3D">
        <w:rPr>
          <w:rFonts w:ascii="Arial" w:hAnsi="Arial" w:cs="Arial"/>
          <w:b/>
          <w:bCs/>
          <w:iCs/>
          <w:color w:val="009900"/>
          <w:sz w:val="28"/>
          <w:szCs w:val="28"/>
        </w:rPr>
        <w:t>:</w:t>
      </w:r>
    </w:p>
    <w:p w:rsidR="001837AA" w:rsidRPr="00E87727" w:rsidRDefault="001837AA" w:rsidP="00FA1C55">
      <w:pPr>
        <w:widowControl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1837AA" w:rsidRPr="00FA1C55" w:rsidRDefault="001837AA" w:rsidP="00FA1C55">
      <w:pPr>
        <w:widowControl/>
        <w:jc w:val="both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  <w:r w:rsidRPr="00FA1C55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There are three types of deeds characteristically used to convey property interests.  To remember them think of Harry Potter (</w:t>
      </w:r>
      <w:r w:rsidRPr="00FA1C55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>G</w:t>
      </w:r>
      <w:r w:rsidRPr="00FA1C55">
        <w:rPr>
          <w:rFonts w:ascii="Arial" w:hAnsi="Arial" w:cs="Arial"/>
          <w:b/>
          <w:bCs/>
          <w:i/>
          <w:iCs/>
          <w:color w:val="0D0D0D" w:themeColor="text1" w:themeTint="F2"/>
          <w:sz w:val="24"/>
          <w:szCs w:val="24"/>
        </w:rPr>
        <w:t xml:space="preserve">ryffindor is </w:t>
      </w:r>
      <w:r w:rsidRPr="00FA1C55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>S</w:t>
      </w:r>
      <w:r w:rsidRPr="00FA1C55">
        <w:rPr>
          <w:rFonts w:ascii="Arial" w:hAnsi="Arial" w:cs="Arial"/>
          <w:b/>
          <w:bCs/>
          <w:i/>
          <w:iCs/>
          <w:color w:val="0D0D0D" w:themeColor="text1" w:themeTint="F2"/>
          <w:sz w:val="24"/>
          <w:szCs w:val="24"/>
        </w:rPr>
        <w:t xml:space="preserve">tupendous at </w:t>
      </w:r>
      <w:r w:rsidRPr="00FA1C55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>Q</w:t>
      </w:r>
      <w:r w:rsidRPr="00FA1C55">
        <w:rPr>
          <w:rFonts w:ascii="Arial" w:hAnsi="Arial" w:cs="Arial"/>
          <w:b/>
          <w:bCs/>
          <w:i/>
          <w:iCs/>
          <w:color w:val="0D0D0D" w:themeColor="text1" w:themeTint="F2"/>
          <w:sz w:val="24"/>
          <w:szCs w:val="24"/>
        </w:rPr>
        <w:t>uidditch</w:t>
      </w:r>
      <w:r w:rsidRPr="00FA1C55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)</w:t>
      </w:r>
    </w:p>
    <w:p w:rsidR="001837AA" w:rsidRPr="00FA1C55" w:rsidRDefault="001837AA" w:rsidP="00FA1C55">
      <w:pPr>
        <w:widowControl/>
        <w:jc w:val="both"/>
        <w:rPr>
          <w:rFonts w:ascii="Arial" w:hAnsi="Arial" w:cs="Arial"/>
          <w:b/>
          <w:bCs/>
          <w:color w:val="0D0D0D" w:themeColor="text1" w:themeTint="F2"/>
          <w:sz w:val="8"/>
          <w:szCs w:val="8"/>
        </w:rPr>
      </w:pPr>
    </w:p>
    <w:p w:rsidR="001837AA" w:rsidRPr="00FA1C55" w:rsidRDefault="001837AA" w:rsidP="00FA1C55">
      <w:pPr>
        <w:widowControl/>
        <w:numPr>
          <w:ilvl w:val="1"/>
          <w:numId w:val="41"/>
        </w:numPr>
        <w:rPr>
          <w:rFonts w:ascii="Arial" w:hAnsi="Arial" w:cs="Arial"/>
          <w:b/>
          <w:bCs/>
          <w:color w:val="002060"/>
          <w:sz w:val="24"/>
          <w:szCs w:val="24"/>
        </w:rPr>
      </w:pPr>
      <w:r w:rsidRPr="00FA1C55">
        <w:rPr>
          <w:rFonts w:ascii="Arial" w:hAnsi="Arial" w:cs="Arial"/>
          <w:b/>
          <w:bCs/>
          <w:color w:val="002060"/>
          <w:sz w:val="24"/>
          <w:szCs w:val="24"/>
        </w:rPr>
        <w:t xml:space="preserve">The General Warranty Deed </w:t>
      </w:r>
      <w:r w:rsidRPr="00FA1C55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– Contains all important title covenants</w:t>
      </w:r>
    </w:p>
    <w:p w:rsidR="00703A70" w:rsidRPr="00FA1C55" w:rsidRDefault="00917333" w:rsidP="00FA1C55">
      <w:pPr>
        <w:widowControl/>
        <w:ind w:left="1440"/>
        <w:rPr>
          <w:rFonts w:ascii="Arial" w:hAnsi="Arial" w:cs="Arial"/>
          <w:b/>
          <w:bCs/>
          <w:color w:val="002060"/>
          <w:sz w:val="8"/>
          <w:szCs w:val="8"/>
        </w:rPr>
      </w:pPr>
      <w:r w:rsidRPr="00FA1C55">
        <w:rPr>
          <w:rFonts w:ascii="Arial" w:hAnsi="Arial" w:cs="Arial"/>
          <w:b/>
          <w:bCs/>
          <w:color w:val="002060"/>
          <w:sz w:val="8"/>
          <w:szCs w:val="8"/>
        </w:rPr>
        <w:t xml:space="preserve"> </w:t>
      </w:r>
    </w:p>
    <w:p w:rsidR="001837AA" w:rsidRPr="00FA1C55" w:rsidRDefault="00ED207E" w:rsidP="00FA1C55">
      <w:pPr>
        <w:widowControl/>
        <w:numPr>
          <w:ilvl w:val="1"/>
          <w:numId w:val="41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A1C55">
        <w:rPr>
          <w:rFonts w:ascii="Arial" w:hAnsi="Arial" w:cs="Arial"/>
          <w:b/>
          <w:bCs/>
          <w:color w:val="002060"/>
          <w:sz w:val="24"/>
          <w:szCs w:val="24"/>
        </w:rPr>
        <w:t>The Special Warranty Deed (often</w:t>
      </w:r>
      <w:r w:rsidR="00917333" w:rsidRPr="00FA1C55">
        <w:rPr>
          <w:rFonts w:ascii="Arial" w:hAnsi="Arial" w:cs="Arial"/>
          <w:b/>
          <w:bCs/>
          <w:color w:val="002060"/>
          <w:sz w:val="24"/>
          <w:szCs w:val="24"/>
        </w:rPr>
        <w:t xml:space="preserve"> statutory)</w:t>
      </w:r>
      <w:r w:rsidR="001837AA" w:rsidRPr="00FA1C55">
        <w:rPr>
          <w:rFonts w:ascii="Arial" w:hAnsi="Arial" w:cs="Arial"/>
          <w:b/>
          <w:bCs/>
          <w:color w:val="002060"/>
          <w:sz w:val="24"/>
          <w:szCs w:val="24"/>
        </w:rPr>
        <w:t xml:space="preserve"> – </w:t>
      </w:r>
      <w:r w:rsidR="001837AA" w:rsidRPr="00FA1C55">
        <w:rPr>
          <w:rFonts w:ascii="Arial" w:hAnsi="Arial" w:cs="Arial"/>
          <w:b/>
          <w:bCs/>
          <w:color w:val="000000" w:themeColor="text1"/>
          <w:sz w:val="24"/>
          <w:szCs w:val="24"/>
        </w:rPr>
        <w:t>Contains limited assurances</w:t>
      </w:r>
    </w:p>
    <w:p w:rsidR="00703A70" w:rsidRPr="00FA1C55" w:rsidRDefault="00917333" w:rsidP="00FA1C55">
      <w:pPr>
        <w:widowControl/>
        <w:ind w:left="1440"/>
        <w:rPr>
          <w:rFonts w:ascii="Arial" w:hAnsi="Arial" w:cs="Arial"/>
          <w:b/>
          <w:bCs/>
          <w:color w:val="002060"/>
          <w:sz w:val="8"/>
          <w:szCs w:val="8"/>
        </w:rPr>
      </w:pPr>
      <w:r w:rsidRPr="00FA1C55"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p w:rsidR="00703A70" w:rsidRPr="00FA1C55" w:rsidRDefault="00ED207E" w:rsidP="00FA1C55">
      <w:pPr>
        <w:widowControl/>
        <w:numPr>
          <w:ilvl w:val="1"/>
          <w:numId w:val="41"/>
        </w:numPr>
        <w:rPr>
          <w:rFonts w:ascii="Arial" w:hAnsi="Arial" w:cs="Arial"/>
          <w:b/>
          <w:bCs/>
          <w:color w:val="002060"/>
          <w:sz w:val="24"/>
          <w:szCs w:val="24"/>
        </w:rPr>
      </w:pPr>
      <w:r w:rsidRPr="00FA1C55">
        <w:rPr>
          <w:rFonts w:ascii="Arial" w:hAnsi="Arial" w:cs="Arial"/>
          <w:b/>
          <w:bCs/>
          <w:color w:val="002060"/>
          <w:sz w:val="24"/>
          <w:szCs w:val="24"/>
        </w:rPr>
        <w:t>The Quit Claim D</w:t>
      </w:r>
      <w:r w:rsidR="00917333" w:rsidRPr="00FA1C55">
        <w:rPr>
          <w:rFonts w:ascii="Arial" w:hAnsi="Arial" w:cs="Arial"/>
          <w:b/>
          <w:bCs/>
          <w:color w:val="002060"/>
          <w:sz w:val="24"/>
          <w:szCs w:val="24"/>
        </w:rPr>
        <w:t>eed</w:t>
      </w:r>
      <w:r w:rsidR="001837AA" w:rsidRPr="00FA1C55"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  <w:r w:rsidRPr="00FA1C55">
        <w:rPr>
          <w:rFonts w:ascii="Arial" w:hAnsi="Arial" w:cs="Arial"/>
          <w:b/>
          <w:bCs/>
          <w:color w:val="000000" w:themeColor="text1"/>
          <w:sz w:val="24"/>
          <w:szCs w:val="24"/>
        </w:rPr>
        <w:t>–</w:t>
      </w:r>
      <w:r w:rsidR="001837AA" w:rsidRPr="00FA1C5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Contains</w:t>
      </w:r>
      <w:r w:rsidRPr="00FA1C5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no covenants or assurances</w:t>
      </w:r>
      <w:r w:rsidR="00917333" w:rsidRPr="00FA1C55"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</w:p>
    <w:p w:rsidR="001837AA" w:rsidRPr="00FA1C55" w:rsidRDefault="001837AA" w:rsidP="00FA1C55">
      <w:pPr>
        <w:widowControl/>
        <w:rPr>
          <w:rFonts w:ascii="Arial" w:hAnsi="Arial" w:cs="Arial"/>
          <w:b/>
          <w:bCs/>
          <w:color w:val="002060"/>
          <w:sz w:val="8"/>
          <w:szCs w:val="8"/>
        </w:rPr>
      </w:pPr>
    </w:p>
    <w:p w:rsidR="00703A70" w:rsidRPr="00FA1C55" w:rsidRDefault="001837AA" w:rsidP="00FA1C55">
      <w:pPr>
        <w:widowControl/>
        <w:rPr>
          <w:rFonts w:ascii="Arial" w:hAnsi="Arial" w:cs="Arial"/>
          <w:b/>
          <w:bCs/>
          <w:color w:val="002060"/>
          <w:sz w:val="24"/>
          <w:szCs w:val="24"/>
        </w:rPr>
      </w:pPr>
      <w:r w:rsidRPr="00FA1C55">
        <w:rPr>
          <w:rFonts w:ascii="Arial" w:hAnsi="Arial" w:cs="Arial"/>
          <w:b/>
          <w:bCs/>
          <w:color w:val="000000" w:themeColor="text1"/>
          <w:sz w:val="24"/>
          <w:szCs w:val="24"/>
        </w:rPr>
        <w:t>The major difference between these deeds is the scope of assurances (covenants for title) they give to the grantee and the grantee's successors regarding the title being conveyed.</w:t>
      </w:r>
    </w:p>
    <w:p w:rsidR="00C17973" w:rsidRDefault="00C17973" w:rsidP="00FA1C55">
      <w:pPr>
        <w:widowControl/>
        <w:rPr>
          <w:rFonts w:ascii="Arial" w:hAnsi="Arial" w:cs="Arial"/>
          <w:b/>
          <w:bCs/>
          <w:color w:val="002060"/>
        </w:rPr>
      </w:pPr>
    </w:p>
    <w:p w:rsidR="00FA1C55" w:rsidRDefault="00FA1C55" w:rsidP="003363C1">
      <w:pPr>
        <w:widowControl/>
        <w:rPr>
          <w:rFonts w:ascii="Arial" w:hAnsi="Arial" w:cs="Arial"/>
          <w:b/>
          <w:bCs/>
          <w:color w:val="002060"/>
        </w:rPr>
      </w:pPr>
    </w:p>
    <w:p w:rsidR="00ED207E" w:rsidRPr="00ED207E" w:rsidRDefault="00ED207E" w:rsidP="00ED207E">
      <w:pPr>
        <w:widowControl/>
        <w:jc w:val="center"/>
        <w:rPr>
          <w:rFonts w:ascii="Arial" w:hAnsi="Arial" w:cs="Arial"/>
          <w:b/>
          <w:bCs/>
          <w:color w:val="000000" w:themeColor="text1"/>
        </w:rPr>
      </w:pPr>
      <w:r w:rsidRPr="00ED207E">
        <w:rPr>
          <w:rFonts w:ascii="Arial" w:hAnsi="Arial" w:cs="Arial"/>
          <w:b/>
          <w:bCs/>
          <w:color w:val="000000" w:themeColor="text1"/>
        </w:rPr>
        <w:t>(</w:t>
      </w:r>
      <w:r w:rsidR="00FA1C55">
        <w:rPr>
          <w:rFonts w:ascii="Arial" w:hAnsi="Arial" w:cs="Arial"/>
          <w:b/>
          <w:bCs/>
          <w:color w:val="000000" w:themeColor="text1"/>
        </w:rPr>
        <w:t>3</w:t>
      </w:r>
      <w:r w:rsidRPr="00ED207E">
        <w:rPr>
          <w:rFonts w:ascii="Arial" w:hAnsi="Arial" w:cs="Arial"/>
          <w:b/>
          <w:bCs/>
          <w:color w:val="000000" w:themeColor="text1"/>
        </w:rPr>
        <w:t>)</w:t>
      </w:r>
    </w:p>
    <w:p w:rsidR="004B0DF3" w:rsidRDefault="004B0DF3" w:rsidP="00881701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 w:cs="Arial"/>
          <w:b/>
          <w:bCs/>
          <w:color w:val="6000C0"/>
        </w:rPr>
      </w:pPr>
      <w:r>
        <w:rPr>
          <w:rFonts w:ascii="Arial" w:hAnsi="Arial" w:cs="Arial"/>
          <w:b/>
          <w:bCs/>
          <w:i/>
          <w:iCs/>
          <w:color w:val="6000C0"/>
          <w:sz w:val="64"/>
          <w:szCs w:val="64"/>
        </w:rPr>
        <w:lastRenderedPageBreak/>
        <w:t>Real Property – Title Issues</w:t>
      </w:r>
    </w:p>
    <w:p w:rsidR="004B0DF3" w:rsidRPr="00881701" w:rsidRDefault="004B0DF3" w:rsidP="00881701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color w:val="6000C0"/>
          <w:sz w:val="10"/>
          <w:szCs w:val="10"/>
        </w:rPr>
      </w:pPr>
    </w:p>
    <w:p w:rsidR="004B0DF3" w:rsidRPr="0096461C" w:rsidRDefault="004B0DF3" w:rsidP="00881701">
      <w:pPr>
        <w:widowControl/>
        <w:rPr>
          <w:rFonts w:ascii="Arial" w:hAnsi="Arial" w:cs="Arial"/>
          <w:b/>
          <w:bCs/>
          <w:color w:val="C00000"/>
          <w:sz w:val="48"/>
          <w:szCs w:val="48"/>
        </w:rPr>
      </w:pPr>
      <w:r>
        <w:rPr>
          <w:rFonts w:ascii="Arial" w:hAnsi="Arial" w:cs="Arial"/>
          <w:b/>
          <w:bCs/>
          <w:color w:val="C00000"/>
          <w:sz w:val="48"/>
          <w:szCs w:val="48"/>
        </w:rPr>
        <w:t>Conveyances</w:t>
      </w:r>
    </w:p>
    <w:p w:rsidR="004B0DF3" w:rsidRPr="00881701" w:rsidRDefault="004B0DF3" w:rsidP="00881701">
      <w:pPr>
        <w:numPr>
          <w:ilvl w:val="12"/>
          <w:numId w:val="0"/>
        </w:numPr>
        <w:tabs>
          <w:tab w:val="left" w:pos="-489"/>
          <w:tab w:val="left" w:pos="0"/>
          <w:tab w:val="left" w:pos="540"/>
          <w:tab w:val="left" w:pos="720"/>
          <w:tab w:val="left" w:pos="90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sz w:val="8"/>
          <w:szCs w:val="8"/>
        </w:rPr>
      </w:pPr>
    </w:p>
    <w:p w:rsidR="004B0DF3" w:rsidRDefault="004B0DF3" w:rsidP="00881701">
      <w:pPr>
        <w:widowControl/>
        <w:rPr>
          <w:rFonts w:ascii="Arial" w:hAnsi="Arial" w:cs="Arial"/>
          <w:b/>
          <w:bCs/>
          <w:i/>
          <w:iCs/>
          <w:color w:val="000080"/>
        </w:rPr>
      </w:pPr>
      <w:r>
        <w:rPr>
          <w:rFonts w:ascii="Arial" w:hAnsi="Arial" w:cs="Arial"/>
          <w:b/>
          <w:bCs/>
          <w:color w:val="002060"/>
          <w:sz w:val="40"/>
          <w:szCs w:val="40"/>
        </w:rPr>
        <w:t>Generally Continued</w:t>
      </w:r>
    </w:p>
    <w:p w:rsidR="004B0DF3" w:rsidRPr="00881701" w:rsidRDefault="004B0DF3" w:rsidP="00881701">
      <w:pPr>
        <w:widowControl/>
        <w:rPr>
          <w:rFonts w:ascii="Arial" w:hAnsi="Arial" w:cs="Arial"/>
          <w:b/>
          <w:bCs/>
          <w:color w:val="C00000"/>
          <w:sz w:val="8"/>
          <w:szCs w:val="8"/>
        </w:rPr>
      </w:pPr>
    </w:p>
    <w:p w:rsidR="004B0DF3" w:rsidRPr="00BD68A3" w:rsidRDefault="004B0DF3" w:rsidP="00881701">
      <w:pPr>
        <w:widowControl/>
        <w:rPr>
          <w:rFonts w:ascii="Arial" w:hAnsi="Arial" w:cs="Arial"/>
          <w:b/>
          <w:bCs/>
          <w:i/>
          <w:iCs/>
          <w:color w:val="C00000"/>
        </w:rPr>
      </w:pPr>
      <w:r>
        <w:rPr>
          <w:rFonts w:ascii="Arial" w:hAnsi="Arial" w:cs="Arial"/>
          <w:b/>
          <w:bCs/>
          <w:color w:val="C00000"/>
          <w:sz w:val="40"/>
          <w:szCs w:val="40"/>
        </w:rPr>
        <w:t>Step Four</w:t>
      </w:r>
      <w:r w:rsidRPr="00BD68A3">
        <w:rPr>
          <w:rFonts w:ascii="Arial" w:hAnsi="Arial" w:cs="Arial"/>
          <w:b/>
          <w:bCs/>
          <w:color w:val="C00000"/>
          <w:sz w:val="40"/>
          <w:szCs w:val="40"/>
        </w:rPr>
        <w:t xml:space="preserve"> – </w:t>
      </w:r>
      <w:r>
        <w:rPr>
          <w:rFonts w:ascii="Arial" w:hAnsi="Arial" w:cs="Arial"/>
          <w:b/>
          <w:bCs/>
          <w:color w:val="C00000"/>
          <w:sz w:val="40"/>
          <w:szCs w:val="40"/>
        </w:rPr>
        <w:t>Recording</w:t>
      </w:r>
    </w:p>
    <w:p w:rsidR="004B0DF3" w:rsidRPr="00881701" w:rsidRDefault="004B0DF3" w:rsidP="00881701">
      <w:pPr>
        <w:widowControl/>
        <w:rPr>
          <w:rFonts w:ascii="Arial" w:hAnsi="Arial" w:cs="Arial"/>
          <w:b/>
          <w:bCs/>
          <w:i/>
          <w:iCs/>
          <w:color w:val="000080"/>
          <w:sz w:val="8"/>
          <w:szCs w:val="8"/>
        </w:rPr>
      </w:pPr>
    </w:p>
    <w:p w:rsidR="004B0DF3" w:rsidRDefault="003E1541" w:rsidP="00881701">
      <w:pPr>
        <w:widowControl/>
        <w:rPr>
          <w:rFonts w:ascii="Arial" w:hAnsi="Arial" w:cs="Arial"/>
          <w:b/>
          <w:bCs/>
          <w:iCs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bCs/>
          <w:iCs/>
          <w:color w:val="009900"/>
          <w:sz w:val="28"/>
          <w:szCs w:val="28"/>
        </w:rPr>
        <w:t>Recording</w:t>
      </w:r>
      <w:r w:rsidR="004B0DF3">
        <w:rPr>
          <w:rFonts w:ascii="Arial" w:hAnsi="Arial" w:cs="Arial"/>
          <w:b/>
          <w:bCs/>
          <w:iCs/>
          <w:color w:val="009900"/>
          <w:sz w:val="28"/>
          <w:szCs w:val="28"/>
        </w:rPr>
        <w:t xml:space="preserve"> Defined</w:t>
      </w:r>
      <w:r w:rsidR="004B0DF3">
        <w:rPr>
          <w:rFonts w:ascii="Arial" w:hAnsi="Arial" w:cs="Arial"/>
          <w:b/>
          <w:bCs/>
          <w:iCs/>
          <w:color w:val="0D0D0D" w:themeColor="text1" w:themeTint="F2"/>
          <w:sz w:val="28"/>
          <w:szCs w:val="28"/>
        </w:rPr>
        <w:t xml:space="preserve">: </w:t>
      </w:r>
    </w:p>
    <w:p w:rsidR="004B0DF3" w:rsidRPr="00881701" w:rsidRDefault="004B0DF3" w:rsidP="00881701">
      <w:pPr>
        <w:widowControl/>
        <w:rPr>
          <w:rFonts w:ascii="Arial" w:hAnsi="Arial" w:cs="Arial"/>
          <w:b/>
          <w:bCs/>
          <w:iCs/>
          <w:color w:val="0D0D0D" w:themeColor="text1" w:themeTint="F2"/>
          <w:sz w:val="8"/>
          <w:szCs w:val="8"/>
        </w:rPr>
      </w:pPr>
    </w:p>
    <w:p w:rsidR="00FA1C55" w:rsidRDefault="003E1541" w:rsidP="00881701">
      <w:pPr>
        <w:widowControl/>
        <w:jc w:val="both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FA1C55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Recording is the legal process whereby the world is given notice </w:t>
      </w:r>
      <w:r w:rsidR="00E27EC3" w:rsidRPr="00FA1C55">
        <w:rPr>
          <w:rFonts w:ascii="Arial" w:hAnsi="Arial" w:cs="Arial"/>
          <w:b/>
          <w:bCs/>
          <w:iCs/>
          <w:color w:val="000000"/>
          <w:sz w:val="24"/>
          <w:szCs w:val="24"/>
        </w:rPr>
        <w:t>of:</w:t>
      </w:r>
    </w:p>
    <w:p w:rsidR="00E27EC3" w:rsidRPr="00FA1C55" w:rsidRDefault="00E27EC3" w:rsidP="00881701">
      <w:pPr>
        <w:widowControl/>
        <w:jc w:val="both"/>
        <w:rPr>
          <w:rFonts w:ascii="Arial" w:hAnsi="Arial" w:cs="Arial"/>
          <w:b/>
          <w:bCs/>
          <w:iCs/>
          <w:color w:val="000000"/>
          <w:sz w:val="8"/>
          <w:szCs w:val="8"/>
        </w:rPr>
      </w:pPr>
      <w:r w:rsidRPr="00FA1C55">
        <w:rPr>
          <w:rFonts w:ascii="Arial" w:hAnsi="Arial" w:cs="Arial"/>
          <w:b/>
          <w:bCs/>
          <w:iCs/>
          <w:color w:val="000000"/>
          <w:sz w:val="8"/>
          <w:szCs w:val="8"/>
        </w:rPr>
        <w:t xml:space="preserve"> </w:t>
      </w:r>
    </w:p>
    <w:p w:rsidR="00FA1C55" w:rsidRDefault="00E27EC3" w:rsidP="00881701">
      <w:pPr>
        <w:pStyle w:val="ListParagraph"/>
        <w:widowControl/>
        <w:numPr>
          <w:ilvl w:val="0"/>
          <w:numId w:val="43"/>
        </w:numPr>
        <w:jc w:val="both"/>
        <w:rPr>
          <w:rFonts w:ascii="Arial" w:hAnsi="Arial" w:cs="Arial"/>
          <w:b/>
          <w:bCs/>
          <w:iCs/>
          <w:color w:val="002060"/>
          <w:sz w:val="24"/>
          <w:szCs w:val="24"/>
        </w:rPr>
      </w:pPr>
      <w:r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>A</w:t>
      </w:r>
      <w:r w:rsidR="003E1541"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 conveyance </w:t>
      </w:r>
      <w:r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>of real property</w:t>
      </w:r>
      <w:r w:rsidR="003E1541"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>, and</w:t>
      </w:r>
    </w:p>
    <w:p w:rsidR="00E27EC3" w:rsidRPr="00FA1C55" w:rsidRDefault="003E1541" w:rsidP="00881701">
      <w:pPr>
        <w:pStyle w:val="ListParagraph"/>
        <w:widowControl/>
        <w:jc w:val="both"/>
        <w:rPr>
          <w:rFonts w:ascii="Arial" w:hAnsi="Arial" w:cs="Arial"/>
          <w:b/>
          <w:bCs/>
          <w:iCs/>
          <w:color w:val="002060"/>
          <w:sz w:val="8"/>
          <w:szCs w:val="8"/>
        </w:rPr>
      </w:pPr>
      <w:r w:rsidRPr="00FA1C55">
        <w:rPr>
          <w:rFonts w:ascii="Arial" w:hAnsi="Arial" w:cs="Arial"/>
          <w:b/>
          <w:bCs/>
          <w:iCs/>
          <w:color w:val="002060"/>
          <w:sz w:val="8"/>
          <w:szCs w:val="8"/>
        </w:rPr>
        <w:t xml:space="preserve"> </w:t>
      </w:r>
    </w:p>
    <w:p w:rsidR="00E27EC3" w:rsidRPr="00FA1C55" w:rsidRDefault="00E27EC3" w:rsidP="00881701">
      <w:pPr>
        <w:pStyle w:val="ListParagraph"/>
        <w:widowControl/>
        <w:numPr>
          <w:ilvl w:val="0"/>
          <w:numId w:val="43"/>
        </w:numPr>
        <w:jc w:val="both"/>
        <w:rPr>
          <w:rFonts w:ascii="Arial" w:hAnsi="Arial" w:cs="Arial"/>
          <w:b/>
          <w:bCs/>
          <w:iCs/>
          <w:color w:val="002060"/>
          <w:sz w:val="24"/>
          <w:szCs w:val="24"/>
        </w:rPr>
      </w:pPr>
      <w:r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>U</w:t>
      </w:r>
      <w:r w:rsidR="003E1541"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nder what limitations or </w:t>
      </w:r>
      <w:r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>encumbrances</w:t>
      </w:r>
      <w:r w:rsidR="003E1541"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 (if any) the new ownership will </w:t>
      </w:r>
      <w:r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>exist.</w:t>
      </w:r>
      <w:r w:rsidR="004B0DF3"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 </w:t>
      </w:r>
    </w:p>
    <w:p w:rsidR="004B0DF3" w:rsidRPr="00FA1C55" w:rsidRDefault="004B0DF3" w:rsidP="00881701">
      <w:pPr>
        <w:pStyle w:val="ListParagraph"/>
        <w:widowControl/>
        <w:jc w:val="both"/>
        <w:rPr>
          <w:rFonts w:ascii="Arial" w:hAnsi="Arial" w:cs="Arial"/>
          <w:b/>
          <w:bCs/>
          <w:iCs/>
          <w:color w:val="002060"/>
          <w:sz w:val="24"/>
          <w:szCs w:val="24"/>
        </w:rPr>
      </w:pPr>
      <w:r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(We no longer </w:t>
      </w:r>
      <w:r w:rsidR="00E27EC3"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>beat up the child</w:t>
      </w:r>
      <w:r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>).</w:t>
      </w:r>
    </w:p>
    <w:p w:rsidR="004B0DF3" w:rsidRPr="00881701" w:rsidRDefault="004B0DF3" w:rsidP="00881701">
      <w:pPr>
        <w:widowControl/>
        <w:rPr>
          <w:rFonts w:ascii="Arial" w:hAnsi="Arial" w:cs="Arial"/>
          <w:b/>
          <w:bCs/>
          <w:i/>
          <w:iCs/>
          <w:color w:val="002060"/>
          <w:sz w:val="8"/>
          <w:szCs w:val="8"/>
        </w:rPr>
      </w:pPr>
    </w:p>
    <w:p w:rsidR="004B0DF3" w:rsidRPr="00714F3D" w:rsidRDefault="004B0DF3" w:rsidP="00881701">
      <w:pPr>
        <w:widowControl/>
        <w:rPr>
          <w:rFonts w:ascii="Arial" w:hAnsi="Arial" w:cs="Arial"/>
          <w:b/>
          <w:bCs/>
          <w:iCs/>
          <w:color w:val="009900"/>
          <w:sz w:val="28"/>
          <w:szCs w:val="28"/>
        </w:rPr>
      </w:pPr>
      <w:r>
        <w:rPr>
          <w:rFonts w:ascii="Arial" w:hAnsi="Arial" w:cs="Arial"/>
          <w:b/>
          <w:bCs/>
          <w:iCs/>
          <w:color w:val="009900"/>
          <w:sz w:val="28"/>
          <w:szCs w:val="28"/>
        </w:rPr>
        <w:t>Eleme</w:t>
      </w:r>
      <w:r w:rsidR="00886561">
        <w:rPr>
          <w:rFonts w:ascii="Arial" w:hAnsi="Arial" w:cs="Arial"/>
          <w:b/>
          <w:bCs/>
          <w:iCs/>
          <w:color w:val="009900"/>
          <w:sz w:val="28"/>
          <w:szCs w:val="28"/>
        </w:rPr>
        <w:t>nts of Recording</w:t>
      </w:r>
      <w:r w:rsidRPr="00714F3D">
        <w:rPr>
          <w:rFonts w:ascii="Arial" w:hAnsi="Arial" w:cs="Arial"/>
          <w:b/>
          <w:bCs/>
          <w:iCs/>
          <w:color w:val="009900"/>
          <w:sz w:val="28"/>
          <w:szCs w:val="28"/>
        </w:rPr>
        <w:t>:</w:t>
      </w:r>
    </w:p>
    <w:p w:rsidR="004B0DF3" w:rsidRPr="00FA1C55" w:rsidRDefault="004B0DF3" w:rsidP="00881701">
      <w:pPr>
        <w:pStyle w:val="ListParagraph"/>
        <w:widowControl/>
        <w:rPr>
          <w:rFonts w:ascii="Arial" w:hAnsi="Arial" w:cs="Arial"/>
          <w:b/>
          <w:bCs/>
          <w:iCs/>
          <w:color w:val="002060"/>
          <w:sz w:val="8"/>
          <w:szCs w:val="8"/>
        </w:rPr>
      </w:pPr>
    </w:p>
    <w:p w:rsidR="00703A70" w:rsidRPr="00FA1C55" w:rsidRDefault="00886561" w:rsidP="00881701">
      <w:pPr>
        <w:widowControl/>
        <w:numPr>
          <w:ilvl w:val="0"/>
          <w:numId w:val="44"/>
        </w:numPr>
        <w:rPr>
          <w:rFonts w:ascii="Arial" w:hAnsi="Arial" w:cs="Arial"/>
          <w:b/>
          <w:bCs/>
          <w:iCs/>
          <w:color w:val="0D0D0D" w:themeColor="text1" w:themeTint="F2"/>
          <w:sz w:val="24"/>
          <w:szCs w:val="24"/>
        </w:rPr>
      </w:pPr>
      <w:r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>At Common Law</w:t>
      </w:r>
      <w:r w:rsidR="00917333"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 </w:t>
      </w:r>
      <w:r w:rsidRPr="00FA1C55">
        <w:rPr>
          <w:rFonts w:ascii="Arial" w:hAnsi="Arial" w:cs="Arial"/>
          <w:b/>
          <w:bCs/>
          <w:iCs/>
          <w:color w:val="0D0D0D" w:themeColor="text1" w:themeTint="F2"/>
          <w:sz w:val="24"/>
          <w:szCs w:val="24"/>
        </w:rPr>
        <w:t>- I</w:t>
      </w:r>
      <w:r w:rsidR="00917333" w:rsidRPr="00FA1C55">
        <w:rPr>
          <w:rFonts w:ascii="Arial" w:hAnsi="Arial" w:cs="Arial"/>
          <w:b/>
          <w:bCs/>
          <w:iCs/>
          <w:color w:val="0D0D0D" w:themeColor="text1" w:themeTint="F2"/>
          <w:sz w:val="24"/>
          <w:szCs w:val="24"/>
        </w:rPr>
        <w:t>n nearly all cases</w:t>
      </w:r>
      <w:r w:rsidR="00E27EC3" w:rsidRPr="00FA1C55">
        <w:rPr>
          <w:rFonts w:ascii="Arial" w:hAnsi="Arial" w:cs="Arial"/>
          <w:b/>
          <w:bCs/>
          <w:iCs/>
          <w:color w:val="0D0D0D" w:themeColor="text1" w:themeTint="F2"/>
          <w:sz w:val="24"/>
          <w:szCs w:val="24"/>
        </w:rPr>
        <w:t>,</w:t>
      </w:r>
      <w:r w:rsidR="00917333" w:rsidRPr="00FA1C55">
        <w:rPr>
          <w:rFonts w:ascii="Arial" w:hAnsi="Arial" w:cs="Arial"/>
          <w:b/>
          <w:bCs/>
          <w:iCs/>
          <w:color w:val="0D0D0D" w:themeColor="text1" w:themeTint="F2"/>
          <w:sz w:val="24"/>
          <w:szCs w:val="24"/>
        </w:rPr>
        <w:t xml:space="preserve"> priority was given to the grantee first in time. </w:t>
      </w:r>
    </w:p>
    <w:p w:rsidR="00703A70" w:rsidRPr="00FA1C55" w:rsidRDefault="00917333" w:rsidP="00881701">
      <w:pPr>
        <w:widowControl/>
        <w:ind w:firstLine="720"/>
        <w:rPr>
          <w:rFonts w:ascii="Arial" w:hAnsi="Arial" w:cs="Arial"/>
          <w:b/>
          <w:bCs/>
          <w:iCs/>
          <w:color w:val="0D0D0D" w:themeColor="text1" w:themeTint="F2"/>
          <w:sz w:val="24"/>
          <w:szCs w:val="24"/>
        </w:rPr>
      </w:pPr>
      <w:r w:rsidRPr="00FA1C55">
        <w:rPr>
          <w:rFonts w:ascii="Arial" w:hAnsi="Arial" w:cs="Arial"/>
          <w:b/>
          <w:bCs/>
          <w:iCs/>
          <w:color w:val="0D0D0D" w:themeColor="text1" w:themeTint="F2"/>
          <w:sz w:val="24"/>
          <w:szCs w:val="24"/>
        </w:rPr>
        <w:t>First in Time was considered first in right</w:t>
      </w:r>
      <w:r w:rsidR="00E27EC3" w:rsidRPr="00FA1C55">
        <w:rPr>
          <w:rFonts w:ascii="Arial" w:hAnsi="Arial" w:cs="Arial"/>
          <w:b/>
          <w:bCs/>
          <w:iCs/>
          <w:color w:val="0D0D0D" w:themeColor="text1" w:themeTint="F2"/>
          <w:sz w:val="24"/>
          <w:szCs w:val="24"/>
        </w:rPr>
        <w:t>.</w:t>
      </w:r>
      <w:r w:rsidRPr="00FA1C55">
        <w:rPr>
          <w:rFonts w:ascii="Arial" w:hAnsi="Arial" w:cs="Arial"/>
          <w:b/>
          <w:bCs/>
          <w:iCs/>
          <w:color w:val="0D0D0D" w:themeColor="text1" w:themeTint="F2"/>
          <w:sz w:val="24"/>
          <w:szCs w:val="24"/>
        </w:rPr>
        <w:t xml:space="preserve"> </w:t>
      </w:r>
    </w:p>
    <w:p w:rsidR="00E27EC3" w:rsidRPr="00FA1C55" w:rsidRDefault="00E27EC3" w:rsidP="00881701">
      <w:pPr>
        <w:widowControl/>
        <w:ind w:left="720"/>
        <w:rPr>
          <w:rFonts w:ascii="Arial" w:hAnsi="Arial" w:cs="Arial"/>
          <w:b/>
          <w:bCs/>
          <w:iCs/>
          <w:color w:val="0D0D0D" w:themeColor="text1" w:themeTint="F2"/>
          <w:sz w:val="8"/>
          <w:szCs w:val="8"/>
        </w:rPr>
      </w:pPr>
    </w:p>
    <w:p w:rsidR="00703A70" w:rsidRPr="00FA1C55" w:rsidRDefault="00886561" w:rsidP="00881701">
      <w:pPr>
        <w:widowControl/>
        <w:numPr>
          <w:ilvl w:val="0"/>
          <w:numId w:val="44"/>
        </w:numPr>
        <w:rPr>
          <w:rFonts w:ascii="Arial" w:hAnsi="Arial" w:cs="Arial"/>
          <w:b/>
          <w:bCs/>
          <w:iCs/>
          <w:color w:val="0D0D0D" w:themeColor="text1" w:themeTint="F2"/>
          <w:sz w:val="24"/>
          <w:szCs w:val="24"/>
        </w:rPr>
      </w:pPr>
      <w:r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Example - </w:t>
      </w:r>
      <w:r w:rsidRPr="00FA1C55">
        <w:rPr>
          <w:rFonts w:ascii="Arial" w:hAnsi="Arial" w:cs="Arial"/>
          <w:b/>
          <w:bCs/>
          <w:iCs/>
          <w:color w:val="0D0D0D" w:themeColor="text1" w:themeTint="F2"/>
          <w:sz w:val="24"/>
          <w:szCs w:val="24"/>
        </w:rPr>
        <w:t>I</w:t>
      </w:r>
      <w:r w:rsidR="00917333" w:rsidRPr="00FA1C55">
        <w:rPr>
          <w:rFonts w:ascii="Arial" w:hAnsi="Arial" w:cs="Arial"/>
          <w:b/>
          <w:bCs/>
          <w:iCs/>
          <w:color w:val="0D0D0D" w:themeColor="text1" w:themeTint="F2"/>
          <w:sz w:val="24"/>
          <w:szCs w:val="24"/>
        </w:rPr>
        <w:t xml:space="preserve">f A conveyed </w:t>
      </w:r>
      <w:proofErr w:type="spellStart"/>
      <w:r w:rsidR="00917333" w:rsidRPr="00FA1C55">
        <w:rPr>
          <w:rFonts w:ascii="Arial" w:hAnsi="Arial" w:cs="Arial"/>
          <w:b/>
          <w:bCs/>
          <w:iCs/>
          <w:color w:val="0D0D0D" w:themeColor="text1" w:themeTint="F2"/>
          <w:sz w:val="24"/>
          <w:szCs w:val="24"/>
        </w:rPr>
        <w:t>Blackacre</w:t>
      </w:r>
      <w:proofErr w:type="spellEnd"/>
      <w:r w:rsidR="00917333" w:rsidRPr="00FA1C55">
        <w:rPr>
          <w:rFonts w:ascii="Arial" w:hAnsi="Arial" w:cs="Arial"/>
          <w:b/>
          <w:bCs/>
          <w:iCs/>
          <w:color w:val="0D0D0D" w:themeColor="text1" w:themeTint="F2"/>
          <w:sz w:val="24"/>
          <w:szCs w:val="24"/>
        </w:rPr>
        <w:t xml:space="preserve"> to B and then made an identical conveyance to C, B would prevail over C on the theory that after the first conveyance </w:t>
      </w:r>
      <w:r w:rsidRPr="00FA1C55">
        <w:rPr>
          <w:rFonts w:ascii="Arial" w:hAnsi="Arial" w:cs="Arial"/>
          <w:b/>
          <w:bCs/>
          <w:iCs/>
          <w:color w:val="0D0D0D" w:themeColor="text1" w:themeTint="F2"/>
          <w:sz w:val="24"/>
          <w:szCs w:val="24"/>
        </w:rPr>
        <w:t>A had no interest left</w:t>
      </w:r>
      <w:r w:rsidR="00917333" w:rsidRPr="00FA1C55">
        <w:rPr>
          <w:rFonts w:ascii="Arial" w:hAnsi="Arial" w:cs="Arial"/>
          <w:b/>
          <w:bCs/>
          <w:iCs/>
          <w:color w:val="0D0D0D" w:themeColor="text1" w:themeTint="F2"/>
          <w:sz w:val="24"/>
          <w:szCs w:val="24"/>
        </w:rPr>
        <w:t>.</w:t>
      </w:r>
    </w:p>
    <w:p w:rsidR="00886561" w:rsidRPr="00FA1C55" w:rsidRDefault="00886561" w:rsidP="00881701">
      <w:pPr>
        <w:widowControl/>
        <w:ind w:left="720"/>
        <w:rPr>
          <w:rFonts w:ascii="Arial" w:hAnsi="Arial" w:cs="Arial"/>
          <w:b/>
          <w:bCs/>
          <w:iCs/>
          <w:color w:val="002060"/>
          <w:sz w:val="8"/>
          <w:szCs w:val="8"/>
        </w:rPr>
      </w:pPr>
    </w:p>
    <w:p w:rsidR="00E27EC3" w:rsidRPr="00FA1C55" w:rsidRDefault="00886561" w:rsidP="00881701">
      <w:pPr>
        <w:numPr>
          <w:ilvl w:val="0"/>
          <w:numId w:val="44"/>
        </w:numPr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Recording Acts - </w:t>
      </w:r>
      <w:r w:rsidR="00E27EC3" w:rsidRPr="00FA1C5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Statutes known as "recording acts" require a grantee to make some sort of recordation </w:t>
      </w:r>
      <w:proofErr w:type="gramStart"/>
      <w:r w:rsidR="00E27EC3" w:rsidRPr="00FA1C5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so as to</w:t>
      </w:r>
      <w:proofErr w:type="gramEnd"/>
      <w:r w:rsidR="00E27EC3" w:rsidRPr="00FA1C5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give "notice to the world" that title to certain property has already been conveyed, and thus to put subsequent purchasers on guard. </w:t>
      </w:r>
      <w:r w:rsidRPr="00FA1C5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These </w:t>
      </w:r>
      <w:r w:rsidR="00E27EC3" w:rsidRPr="00FA1C5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statutes are in effect in some form in every state.</w:t>
      </w:r>
    </w:p>
    <w:p w:rsidR="00886561" w:rsidRPr="00FA1C55" w:rsidRDefault="00886561" w:rsidP="00881701">
      <w:pPr>
        <w:ind w:left="720"/>
        <w:jc w:val="both"/>
        <w:rPr>
          <w:rFonts w:ascii="Arial" w:hAnsi="Arial" w:cs="Arial"/>
          <w:b/>
          <w:bCs/>
          <w:iCs/>
          <w:color w:val="002060"/>
          <w:sz w:val="8"/>
          <w:szCs w:val="8"/>
        </w:rPr>
      </w:pPr>
    </w:p>
    <w:p w:rsidR="00886561" w:rsidRPr="00FA1C55" w:rsidRDefault="00222CB6" w:rsidP="00881701">
      <w:pPr>
        <w:numPr>
          <w:ilvl w:val="0"/>
          <w:numId w:val="44"/>
        </w:numPr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What Recording Acts Do </w:t>
      </w:r>
      <w:r w:rsidRPr="00FA1C5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- </w:t>
      </w:r>
      <w:r w:rsidR="00E27EC3" w:rsidRPr="00FA1C5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Basically, </w:t>
      </w:r>
      <w:r w:rsidRPr="00FA1C5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these statutes</w:t>
      </w:r>
      <w:r w:rsidR="00E27EC3" w:rsidRPr="00FA1C5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set up a system by which any instrument affecting title to property </w:t>
      </w:r>
      <w:r w:rsidRPr="00FA1C5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can be recorded in the</w:t>
      </w:r>
      <w:r w:rsidR="00E27EC3" w:rsidRPr="00FA1C5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county</w:t>
      </w:r>
      <w:r w:rsidRPr="00FA1C5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where the property is</w:t>
      </w:r>
      <w:r w:rsidR="00E27EC3" w:rsidRPr="00FA1C5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. </w:t>
      </w:r>
    </w:p>
    <w:p w:rsidR="00886561" w:rsidRPr="00FA1C55" w:rsidRDefault="00886561" w:rsidP="00881701">
      <w:pPr>
        <w:ind w:left="720"/>
        <w:jc w:val="both"/>
        <w:rPr>
          <w:rFonts w:ascii="Arial" w:hAnsi="Arial" w:cs="Arial"/>
          <w:b/>
          <w:bCs/>
          <w:iCs/>
          <w:color w:val="002060"/>
          <w:sz w:val="8"/>
          <w:szCs w:val="8"/>
        </w:rPr>
      </w:pPr>
    </w:p>
    <w:p w:rsidR="00222CB6" w:rsidRPr="00FA1C55" w:rsidRDefault="00222CB6" w:rsidP="00881701">
      <w:pPr>
        <w:numPr>
          <w:ilvl w:val="0"/>
          <w:numId w:val="44"/>
        </w:numPr>
        <w:jc w:val="both"/>
        <w:rPr>
          <w:rFonts w:ascii="Arial" w:hAnsi="Arial" w:cs="Arial"/>
          <w:b/>
          <w:bCs/>
          <w:iCs/>
          <w:color w:val="002060"/>
          <w:sz w:val="24"/>
          <w:szCs w:val="24"/>
        </w:rPr>
      </w:pPr>
      <w:r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Purpose of Recording Acts </w:t>
      </w:r>
      <w:r w:rsidRPr="00FA1C55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– To provide discoverable </w:t>
      </w:r>
      <w:r w:rsidRPr="00FA1C55">
        <w:rPr>
          <w:rFonts w:ascii="Arial" w:hAnsi="Arial" w:cs="Arial"/>
          <w:b/>
          <w:bCs/>
          <w:iCs/>
          <w:color w:val="0D0D0D" w:themeColor="text1" w:themeTint="F2"/>
          <w:sz w:val="24"/>
          <w:szCs w:val="24"/>
        </w:rPr>
        <w:t>notice.  Although recordation is not essential to the validity of a deed, its notice protects the grantee from future fraud.</w:t>
      </w:r>
      <w:r w:rsidRPr="00FA1C55">
        <w:rPr>
          <w:rFonts w:ascii="Arial" w:hAnsi="Arial" w:cs="Arial"/>
          <w:b/>
          <w:bCs/>
          <w:iCs/>
          <w:color w:val="002060"/>
          <w:sz w:val="24"/>
          <w:szCs w:val="24"/>
        </w:rPr>
        <w:t xml:space="preserve">  </w:t>
      </w:r>
    </w:p>
    <w:p w:rsidR="00080928" w:rsidRPr="00FA1C55" w:rsidRDefault="00080928" w:rsidP="00881701">
      <w:pPr>
        <w:widowControl/>
        <w:rPr>
          <w:rFonts w:ascii="Arial" w:hAnsi="Arial" w:cs="Arial"/>
          <w:b/>
          <w:bCs/>
          <w:color w:val="000000"/>
          <w:sz w:val="8"/>
          <w:szCs w:val="8"/>
        </w:rPr>
      </w:pPr>
    </w:p>
    <w:p w:rsidR="00080928" w:rsidRPr="00080928" w:rsidRDefault="00080928" w:rsidP="00881701">
      <w:pPr>
        <w:widowControl/>
        <w:rPr>
          <w:rFonts w:ascii="Arial" w:hAnsi="Arial" w:cs="Arial"/>
          <w:b/>
          <w:bCs/>
          <w:color w:val="002060"/>
          <w:sz w:val="28"/>
          <w:szCs w:val="28"/>
        </w:rPr>
      </w:pPr>
      <w:r w:rsidRPr="00080928">
        <w:rPr>
          <w:rFonts w:ascii="Arial" w:hAnsi="Arial" w:cs="Arial"/>
          <w:b/>
          <w:bCs/>
          <w:color w:val="009900"/>
          <w:sz w:val="28"/>
          <w:szCs w:val="28"/>
        </w:rPr>
        <w:t>Requirements for Recordation</w:t>
      </w:r>
      <w:r>
        <w:rPr>
          <w:rFonts w:ascii="Arial" w:hAnsi="Arial" w:cs="Arial"/>
          <w:b/>
          <w:bCs/>
          <w:color w:val="009900"/>
          <w:sz w:val="28"/>
          <w:szCs w:val="28"/>
        </w:rPr>
        <w:t>:</w:t>
      </w:r>
    </w:p>
    <w:p w:rsidR="00080928" w:rsidRPr="00FA1C55" w:rsidRDefault="00080928" w:rsidP="00881701">
      <w:pPr>
        <w:widowControl/>
        <w:ind w:left="720"/>
        <w:rPr>
          <w:rFonts w:ascii="Arial" w:hAnsi="Arial" w:cs="Arial"/>
          <w:b/>
          <w:bCs/>
          <w:color w:val="002060"/>
          <w:sz w:val="8"/>
          <w:szCs w:val="8"/>
        </w:rPr>
      </w:pPr>
    </w:p>
    <w:p w:rsidR="00080928" w:rsidRPr="00FA1C55" w:rsidRDefault="00080928" w:rsidP="00881701">
      <w:pPr>
        <w:pStyle w:val="ListParagraph"/>
        <w:widowControl/>
        <w:numPr>
          <w:ilvl w:val="0"/>
          <w:numId w:val="47"/>
        </w:numPr>
        <w:ind w:left="720"/>
        <w:jc w:val="both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  <w:r w:rsidRPr="00FA1C55">
        <w:rPr>
          <w:rFonts w:ascii="Arial" w:hAnsi="Arial" w:cs="Arial"/>
          <w:b/>
          <w:bCs/>
          <w:color w:val="002060"/>
          <w:sz w:val="24"/>
          <w:szCs w:val="24"/>
        </w:rPr>
        <w:t xml:space="preserve">What Can Be Recorded </w:t>
      </w:r>
      <w:r w:rsidRPr="00FA1C55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- Any </w:t>
      </w:r>
      <w:r w:rsidR="00917333" w:rsidRPr="00FA1C55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Instrument Affecting an Interest in Land</w:t>
      </w:r>
      <w:r w:rsidRPr="00FA1C55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. As a result, practically every kind of </w:t>
      </w:r>
      <w:r w:rsidRPr="00FA1C55">
        <w:rPr>
          <w:rFonts w:ascii="Arial" w:hAnsi="Arial" w:cs="Arial"/>
          <w:b/>
          <w:bCs/>
          <w:i/>
          <w:iCs/>
          <w:color w:val="0D0D0D" w:themeColor="text1" w:themeTint="F2"/>
          <w:sz w:val="24"/>
          <w:szCs w:val="24"/>
        </w:rPr>
        <w:t xml:space="preserve">deed, mortgage, contract to convey, </w:t>
      </w:r>
      <w:r w:rsidRPr="00FA1C55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or other instrument creating or affecting an interest in land can be recorded.</w:t>
      </w:r>
    </w:p>
    <w:p w:rsidR="00080928" w:rsidRPr="00FA1C55" w:rsidRDefault="00080928" w:rsidP="00881701">
      <w:pPr>
        <w:widowControl/>
        <w:rPr>
          <w:rFonts w:ascii="Arial" w:hAnsi="Arial" w:cs="Arial"/>
          <w:b/>
          <w:bCs/>
          <w:color w:val="000000"/>
          <w:sz w:val="8"/>
          <w:szCs w:val="8"/>
        </w:rPr>
      </w:pPr>
    </w:p>
    <w:p w:rsidR="00080928" w:rsidRPr="00FA1C55" w:rsidRDefault="00917333" w:rsidP="00881701">
      <w:pPr>
        <w:pStyle w:val="ListParagraph"/>
        <w:widowControl/>
        <w:numPr>
          <w:ilvl w:val="0"/>
          <w:numId w:val="47"/>
        </w:numPr>
        <w:ind w:left="7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A1C55">
        <w:rPr>
          <w:rFonts w:ascii="Arial" w:hAnsi="Arial" w:cs="Arial"/>
          <w:b/>
          <w:bCs/>
          <w:color w:val="002060"/>
          <w:sz w:val="24"/>
          <w:szCs w:val="24"/>
        </w:rPr>
        <w:t>Grantor Must Acknowledge Deed</w:t>
      </w:r>
      <w:r w:rsidR="00080928" w:rsidRPr="00FA1C55"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  <w:r w:rsidR="00080928" w:rsidRPr="00FA1C55">
        <w:rPr>
          <w:rFonts w:ascii="Arial" w:hAnsi="Arial" w:cs="Arial"/>
          <w:b/>
          <w:bCs/>
          <w:color w:val="000000" w:themeColor="text1"/>
          <w:sz w:val="24"/>
          <w:szCs w:val="24"/>
        </w:rPr>
        <w:t>- Most recording statutes provide that, in order to be recorded, a deed must be acknowledged by the grantor before a notary public. This requirement offers some protection against forgery. Problems may arise if the recorder records a deed that has not been acknowledged or has been improperly acknowledged.</w:t>
      </w:r>
    </w:p>
    <w:p w:rsidR="00D35527" w:rsidRPr="00FA1C55" w:rsidRDefault="00D35527" w:rsidP="00881701">
      <w:pPr>
        <w:pStyle w:val="ListParagraph"/>
        <w:widowControl/>
        <w:jc w:val="both"/>
        <w:rPr>
          <w:rFonts w:ascii="Arial" w:hAnsi="Arial" w:cs="Arial"/>
          <w:b/>
          <w:bCs/>
          <w:color w:val="000000"/>
          <w:sz w:val="8"/>
          <w:szCs w:val="8"/>
        </w:rPr>
      </w:pPr>
    </w:p>
    <w:p w:rsidR="00D35527" w:rsidRPr="00FA1C55" w:rsidRDefault="00D35527" w:rsidP="00881701">
      <w:pPr>
        <w:pStyle w:val="ListParagraph"/>
        <w:widowControl/>
        <w:numPr>
          <w:ilvl w:val="0"/>
          <w:numId w:val="47"/>
        </w:numPr>
        <w:ind w:left="7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A1C55">
        <w:rPr>
          <w:rFonts w:ascii="Arial" w:hAnsi="Arial" w:cs="Arial"/>
          <w:b/>
          <w:bCs/>
          <w:color w:val="002060"/>
          <w:sz w:val="24"/>
          <w:szCs w:val="24"/>
        </w:rPr>
        <w:t xml:space="preserve">Payment of All Necessary Fees and Charges </w:t>
      </w:r>
      <w:r w:rsidRPr="00FA1C55">
        <w:rPr>
          <w:rFonts w:ascii="Arial" w:hAnsi="Arial" w:cs="Arial"/>
          <w:b/>
          <w:bCs/>
          <w:color w:val="000000"/>
          <w:sz w:val="24"/>
          <w:szCs w:val="24"/>
        </w:rPr>
        <w:t xml:space="preserve">– The recording party must pay all required fees, taxes and charges associated with recording, as collected by the County Clerk. </w:t>
      </w:r>
    </w:p>
    <w:p w:rsidR="00D35527" w:rsidRPr="00FA1C55" w:rsidRDefault="00D35527" w:rsidP="00881701">
      <w:pPr>
        <w:pStyle w:val="ListParagraph"/>
        <w:widowControl/>
        <w:jc w:val="both"/>
        <w:rPr>
          <w:rFonts w:ascii="Arial" w:hAnsi="Arial" w:cs="Arial"/>
          <w:b/>
          <w:bCs/>
          <w:color w:val="000000"/>
          <w:sz w:val="8"/>
          <w:szCs w:val="8"/>
        </w:rPr>
      </w:pPr>
    </w:p>
    <w:p w:rsidR="00881701" w:rsidRDefault="00080928" w:rsidP="00881701">
      <w:pPr>
        <w:widowControl/>
        <w:rPr>
          <w:rFonts w:ascii="Arial" w:hAnsi="Arial" w:cs="Arial"/>
          <w:b/>
          <w:bCs/>
          <w:color w:val="009900"/>
          <w:sz w:val="28"/>
          <w:szCs w:val="28"/>
        </w:rPr>
      </w:pPr>
      <w:r w:rsidRPr="00D35527">
        <w:rPr>
          <w:rFonts w:ascii="Arial" w:hAnsi="Arial" w:cs="Arial"/>
          <w:b/>
          <w:bCs/>
          <w:color w:val="009900"/>
          <w:sz w:val="28"/>
          <w:szCs w:val="28"/>
        </w:rPr>
        <w:t>Mechanics of Recording</w:t>
      </w:r>
      <w:r w:rsidR="00D35527">
        <w:rPr>
          <w:rFonts w:ascii="Arial" w:hAnsi="Arial" w:cs="Arial"/>
          <w:b/>
          <w:bCs/>
          <w:color w:val="009900"/>
          <w:sz w:val="28"/>
          <w:szCs w:val="28"/>
        </w:rPr>
        <w:t>:</w:t>
      </w:r>
    </w:p>
    <w:p w:rsidR="00D35527" w:rsidRPr="00881701" w:rsidRDefault="00D35527" w:rsidP="00881701">
      <w:pPr>
        <w:widowControl/>
        <w:rPr>
          <w:rFonts w:ascii="Arial" w:hAnsi="Arial" w:cs="Arial"/>
          <w:b/>
          <w:bCs/>
          <w:color w:val="000000"/>
          <w:sz w:val="8"/>
          <w:szCs w:val="8"/>
        </w:rPr>
      </w:pPr>
      <w:r w:rsidRPr="00881701">
        <w:rPr>
          <w:rFonts w:ascii="Arial" w:hAnsi="Arial" w:cs="Arial"/>
          <w:b/>
          <w:bCs/>
          <w:color w:val="000000"/>
          <w:sz w:val="8"/>
          <w:szCs w:val="8"/>
        </w:rPr>
        <w:tab/>
      </w:r>
    </w:p>
    <w:p w:rsidR="00080928" w:rsidRPr="00881701" w:rsidRDefault="00080928" w:rsidP="00881701">
      <w:pPr>
        <w:pStyle w:val="ListParagraph"/>
        <w:widowControl/>
        <w:numPr>
          <w:ilvl w:val="0"/>
          <w:numId w:val="48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81701">
        <w:rPr>
          <w:rFonts w:ascii="Arial" w:hAnsi="Arial" w:cs="Arial"/>
          <w:b/>
          <w:bCs/>
          <w:color w:val="002060"/>
          <w:sz w:val="24"/>
          <w:szCs w:val="24"/>
        </w:rPr>
        <w:t>Filing Copy</w:t>
      </w:r>
      <w:r w:rsidR="00D35527" w:rsidRPr="00881701"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  <w:r w:rsidR="00D35527" w:rsidRPr="0088170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 </w:t>
      </w:r>
      <w:r w:rsidRPr="00881701">
        <w:rPr>
          <w:rFonts w:ascii="Arial" w:hAnsi="Arial" w:cs="Arial"/>
          <w:b/>
          <w:bCs/>
          <w:color w:val="000000" w:themeColor="text1"/>
          <w:sz w:val="24"/>
          <w:szCs w:val="24"/>
        </w:rPr>
        <w:t>The grantee or her agent normally presents</w:t>
      </w:r>
      <w:r w:rsidR="00D35527" w:rsidRPr="0088170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the deed to the county re</w:t>
      </w:r>
      <w:r w:rsidR="007B6D58" w:rsidRPr="00881701">
        <w:rPr>
          <w:rFonts w:ascii="Arial" w:hAnsi="Arial" w:cs="Arial"/>
          <w:b/>
          <w:bCs/>
          <w:color w:val="000000" w:themeColor="text1"/>
          <w:sz w:val="24"/>
          <w:szCs w:val="24"/>
        </w:rPr>
        <w:t>corder (the County Clerk in New York)</w:t>
      </w:r>
      <w:r w:rsidRPr="00881701">
        <w:rPr>
          <w:rFonts w:ascii="Arial" w:hAnsi="Arial" w:cs="Arial"/>
          <w:b/>
          <w:bCs/>
          <w:color w:val="000000" w:themeColor="text1"/>
          <w:sz w:val="24"/>
          <w:szCs w:val="24"/>
        </w:rPr>
        <w:t>, who photographs it</w:t>
      </w:r>
      <w:r w:rsidR="007B6D58" w:rsidRPr="00881701">
        <w:rPr>
          <w:rFonts w:ascii="Arial" w:hAnsi="Arial" w:cs="Arial"/>
          <w:b/>
          <w:bCs/>
          <w:color w:val="000000" w:themeColor="text1"/>
          <w:sz w:val="24"/>
          <w:szCs w:val="24"/>
        </w:rPr>
        <w:t>,</w:t>
      </w:r>
      <w:r w:rsidRPr="0088170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and files the copy in the official records. </w:t>
      </w:r>
      <w:r w:rsidR="007B6D58" w:rsidRPr="0088170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881701">
        <w:rPr>
          <w:rFonts w:ascii="Arial" w:hAnsi="Arial" w:cs="Arial"/>
          <w:b/>
          <w:bCs/>
          <w:color w:val="000000" w:themeColor="text1"/>
          <w:sz w:val="24"/>
          <w:szCs w:val="24"/>
        </w:rPr>
        <w:t>These records are kept chronologically.</w:t>
      </w:r>
    </w:p>
    <w:p w:rsidR="00D35527" w:rsidRPr="00881701" w:rsidRDefault="00D35527" w:rsidP="00881701">
      <w:pPr>
        <w:widowControl/>
        <w:rPr>
          <w:rFonts w:ascii="Arial" w:hAnsi="Arial" w:cs="Arial"/>
          <w:b/>
          <w:bCs/>
          <w:color w:val="000000"/>
          <w:sz w:val="8"/>
          <w:szCs w:val="8"/>
        </w:rPr>
      </w:pPr>
    </w:p>
    <w:p w:rsidR="007B6D58" w:rsidRPr="00881701" w:rsidRDefault="00080928" w:rsidP="00881701">
      <w:pPr>
        <w:widowControl/>
        <w:ind w:left="720"/>
        <w:jc w:val="both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  <w:r w:rsidRPr="00881701">
        <w:rPr>
          <w:rFonts w:ascii="Arial" w:hAnsi="Arial" w:cs="Arial"/>
          <w:b/>
          <w:bCs/>
          <w:color w:val="002060"/>
          <w:sz w:val="24"/>
          <w:szCs w:val="24"/>
        </w:rPr>
        <w:t>Indexing</w:t>
      </w:r>
      <w:r w:rsidR="00D35527" w:rsidRPr="00881701"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  <w:r w:rsidR="00D35527" w:rsidRPr="0088170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- </w:t>
      </w:r>
      <w:r w:rsidRPr="0088170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The </w:t>
      </w:r>
      <w:r w:rsidR="007B6D58" w:rsidRPr="0088170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county </w:t>
      </w:r>
      <w:r w:rsidRPr="0088170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recorder also indexes the deed to permit title searches. The usual indexes are the grantor-grantee and grantee-grantor indexes, which are arranged by reference.</w:t>
      </w:r>
      <w:r w:rsidR="007B6D58" w:rsidRPr="0088170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  These indexes are often now available on the internet.</w:t>
      </w:r>
    </w:p>
    <w:p w:rsidR="003363C1" w:rsidRPr="00D2362A" w:rsidRDefault="009E7BCF" w:rsidP="00881701">
      <w:pPr>
        <w:widowControl/>
        <w:ind w:left="72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bCs/>
          <w:color w:val="0D0D0D" w:themeColor="text1" w:themeTint="F2"/>
        </w:rPr>
        <w:t>(</w:t>
      </w:r>
      <w:r w:rsidR="00FA1C55">
        <w:rPr>
          <w:rFonts w:ascii="Arial" w:hAnsi="Arial" w:cs="Arial"/>
          <w:b/>
          <w:bCs/>
          <w:color w:val="0D0D0D" w:themeColor="text1" w:themeTint="F2"/>
        </w:rPr>
        <w:t>4</w:t>
      </w:r>
      <w:r w:rsidR="007B6D58">
        <w:rPr>
          <w:rFonts w:ascii="Arial" w:hAnsi="Arial" w:cs="Arial"/>
          <w:b/>
          <w:bCs/>
          <w:color w:val="0D0D0D" w:themeColor="text1" w:themeTint="F2"/>
        </w:rPr>
        <w:t>)</w:t>
      </w:r>
    </w:p>
    <w:sectPr w:rsidR="003363C1" w:rsidRPr="00D2362A" w:rsidSect="00312CAE">
      <w:type w:val="continuous"/>
      <w:pgSz w:w="12240" w:h="15840"/>
      <w:pgMar w:top="720" w:right="720" w:bottom="720" w:left="720" w:header="1440" w:footer="1440" w:gutter="0"/>
      <w:pgBorders>
        <w:top w:val="single" w:sz="48" w:space="3" w:color="800080"/>
        <w:left w:val="single" w:sz="48" w:space="3" w:color="800080"/>
        <w:bottom w:val="single" w:sz="48" w:space="3" w:color="800080"/>
        <w:right w:val="single" w:sz="48" w:space="3" w:color="80008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63C" w:rsidRDefault="0052363C" w:rsidP="00E8497F">
      <w:r>
        <w:separator/>
      </w:r>
    </w:p>
  </w:endnote>
  <w:endnote w:type="continuationSeparator" w:id="0">
    <w:p w:rsidR="0052363C" w:rsidRDefault="0052363C" w:rsidP="00E84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63C" w:rsidRDefault="0052363C" w:rsidP="00E8497F">
      <w:r>
        <w:separator/>
      </w:r>
    </w:p>
  </w:footnote>
  <w:footnote w:type="continuationSeparator" w:id="0">
    <w:p w:rsidR="0052363C" w:rsidRDefault="0052363C" w:rsidP="00E84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138F4E0"/>
    <w:lvl w:ilvl="0">
      <w:numFmt w:val="bullet"/>
      <w:lvlText w:val="*"/>
      <w:lvlJc w:val="left"/>
    </w:lvl>
  </w:abstractNum>
  <w:abstractNum w:abstractNumId="1" w15:restartNumberingAfterBreak="0">
    <w:nsid w:val="04DF7E2C"/>
    <w:multiLevelType w:val="hybridMultilevel"/>
    <w:tmpl w:val="047C66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6C2B76"/>
    <w:multiLevelType w:val="hybridMultilevel"/>
    <w:tmpl w:val="2ED64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64404"/>
    <w:multiLevelType w:val="hybridMultilevel"/>
    <w:tmpl w:val="432E9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03089"/>
    <w:multiLevelType w:val="hybridMultilevel"/>
    <w:tmpl w:val="58E02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94C2A"/>
    <w:multiLevelType w:val="hybridMultilevel"/>
    <w:tmpl w:val="68060AFE"/>
    <w:lvl w:ilvl="0" w:tplc="F5FEC4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00B8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8493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E8D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A6E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BA0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F44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74E4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C82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56F6A3E"/>
    <w:multiLevelType w:val="hybridMultilevel"/>
    <w:tmpl w:val="53A8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A5D3B"/>
    <w:multiLevelType w:val="hybridMultilevel"/>
    <w:tmpl w:val="A6DA8934"/>
    <w:lvl w:ilvl="0" w:tplc="FB00D630">
      <w:start w:val="1"/>
      <w:numFmt w:val="decimal"/>
      <w:lvlText w:val="%1."/>
      <w:lvlJc w:val="left"/>
      <w:pPr>
        <w:ind w:left="1080" w:hanging="360"/>
      </w:pPr>
      <w:rPr>
        <w:rFonts w:hint="default"/>
        <w:color w:val="4F6228" w:themeColor="accent3" w:themeShade="8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F52F45"/>
    <w:multiLevelType w:val="hybridMultilevel"/>
    <w:tmpl w:val="3496A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45827"/>
    <w:multiLevelType w:val="hybridMultilevel"/>
    <w:tmpl w:val="3BD6E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B5D48"/>
    <w:multiLevelType w:val="hybridMultilevel"/>
    <w:tmpl w:val="4578A13E"/>
    <w:lvl w:ilvl="0" w:tplc="89EA72B0">
      <w:start w:val="4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831F41"/>
    <w:multiLevelType w:val="hybridMultilevel"/>
    <w:tmpl w:val="BE60D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A5197"/>
    <w:multiLevelType w:val="hybridMultilevel"/>
    <w:tmpl w:val="9A6A7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123F3"/>
    <w:multiLevelType w:val="hybridMultilevel"/>
    <w:tmpl w:val="C3842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67B43"/>
    <w:multiLevelType w:val="hybridMultilevel"/>
    <w:tmpl w:val="92B242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4C5E2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88D4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1A8C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C4C2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0841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4217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C43D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6EBE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71E7E"/>
    <w:multiLevelType w:val="hybridMultilevel"/>
    <w:tmpl w:val="24005F9E"/>
    <w:lvl w:ilvl="0" w:tplc="8F6A65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20B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70EE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2400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405D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B635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FED4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201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5E6B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82524AE"/>
    <w:multiLevelType w:val="hybridMultilevel"/>
    <w:tmpl w:val="E3524F1E"/>
    <w:lvl w:ilvl="0" w:tplc="B6B49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50C6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48AAF6">
      <w:start w:val="3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D643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C0FE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0C4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9CC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D4D8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D0A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9954D77"/>
    <w:multiLevelType w:val="hybridMultilevel"/>
    <w:tmpl w:val="2DB4A6A4"/>
    <w:lvl w:ilvl="0" w:tplc="88B29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E292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5E4F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CEBB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5435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2EE4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108A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5884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D8BB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B52055"/>
    <w:multiLevelType w:val="hybridMultilevel"/>
    <w:tmpl w:val="EF32E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1517D"/>
    <w:multiLevelType w:val="hybridMultilevel"/>
    <w:tmpl w:val="F3EC2C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1D7BE6"/>
    <w:multiLevelType w:val="hybridMultilevel"/>
    <w:tmpl w:val="E8A0F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F4DD9"/>
    <w:multiLevelType w:val="hybridMultilevel"/>
    <w:tmpl w:val="813C3A30"/>
    <w:lvl w:ilvl="0" w:tplc="3334CD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1EB1717"/>
    <w:multiLevelType w:val="hybridMultilevel"/>
    <w:tmpl w:val="143A5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A3294"/>
    <w:multiLevelType w:val="hybridMultilevel"/>
    <w:tmpl w:val="3F02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B6075"/>
    <w:multiLevelType w:val="hybridMultilevel"/>
    <w:tmpl w:val="84089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546D2D"/>
    <w:multiLevelType w:val="hybridMultilevel"/>
    <w:tmpl w:val="36C8DE52"/>
    <w:lvl w:ilvl="0" w:tplc="A2680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B22F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20B2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7E4B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F056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DE3B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BECF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FE61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A2FD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E85A65"/>
    <w:multiLevelType w:val="hybridMultilevel"/>
    <w:tmpl w:val="24A42644"/>
    <w:lvl w:ilvl="0" w:tplc="58D0B6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8431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102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C47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2CAF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4EA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DC07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D4CD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86E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B5E0E46"/>
    <w:multiLevelType w:val="hybridMultilevel"/>
    <w:tmpl w:val="7BC602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3C76F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127E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E20E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EAC3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DC48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20F4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FE14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A421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EC2E47"/>
    <w:multiLevelType w:val="hybridMultilevel"/>
    <w:tmpl w:val="3E7A5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B64CF"/>
    <w:multiLevelType w:val="hybridMultilevel"/>
    <w:tmpl w:val="687CE786"/>
    <w:lvl w:ilvl="0" w:tplc="B8ECA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8060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7AE8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44C8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9047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7C08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92B1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56B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5CD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84D53A1"/>
    <w:multiLevelType w:val="hybridMultilevel"/>
    <w:tmpl w:val="1A7C8082"/>
    <w:lvl w:ilvl="0" w:tplc="58F89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06F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9CA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4AA5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3E3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E875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7E4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0C17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021B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9641CAE"/>
    <w:multiLevelType w:val="hybridMultilevel"/>
    <w:tmpl w:val="F446DD84"/>
    <w:lvl w:ilvl="0" w:tplc="C1F2F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983A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E024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143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8647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4C4F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845D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0E4B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9C8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9DA41F3"/>
    <w:multiLevelType w:val="hybridMultilevel"/>
    <w:tmpl w:val="A8925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DE75B4"/>
    <w:multiLevelType w:val="hybridMultilevel"/>
    <w:tmpl w:val="A9803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7B4CCB"/>
    <w:multiLevelType w:val="hybridMultilevel"/>
    <w:tmpl w:val="9E1C0A44"/>
    <w:lvl w:ilvl="0" w:tplc="4AE219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C673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3208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9068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0EA7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F8DC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2E6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AC5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0EB0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BB33B61"/>
    <w:multiLevelType w:val="hybridMultilevel"/>
    <w:tmpl w:val="4DC05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6A16E6"/>
    <w:multiLevelType w:val="hybridMultilevel"/>
    <w:tmpl w:val="C60AE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717849"/>
    <w:multiLevelType w:val="hybridMultilevel"/>
    <w:tmpl w:val="C1184B54"/>
    <w:lvl w:ilvl="0" w:tplc="52CA6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64C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662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F20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CAD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7224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C47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AE36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960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5FBC0898"/>
    <w:multiLevelType w:val="hybridMultilevel"/>
    <w:tmpl w:val="6742A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B310D2"/>
    <w:multiLevelType w:val="hybridMultilevel"/>
    <w:tmpl w:val="378674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1F12DBA"/>
    <w:multiLevelType w:val="hybridMultilevel"/>
    <w:tmpl w:val="F4DC5982"/>
    <w:lvl w:ilvl="0" w:tplc="270E9A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2C72D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54A3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9EAE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62BB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5A86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50E2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5449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EACC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782ABD"/>
    <w:multiLevelType w:val="hybridMultilevel"/>
    <w:tmpl w:val="B2BA2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CE0BF2"/>
    <w:multiLevelType w:val="hybridMultilevel"/>
    <w:tmpl w:val="DE6A110A"/>
    <w:lvl w:ilvl="0" w:tplc="066CC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606B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EAD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D43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E8B2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4A6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668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068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FA8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652927DE"/>
    <w:multiLevelType w:val="hybridMultilevel"/>
    <w:tmpl w:val="752A55EE"/>
    <w:lvl w:ilvl="0" w:tplc="F9BC37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880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4680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923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DCEF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D440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14C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2A81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C2AF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 w15:restartNumberingAfterBreak="0">
    <w:nsid w:val="660A650D"/>
    <w:multiLevelType w:val="hybridMultilevel"/>
    <w:tmpl w:val="D56C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2355AD"/>
    <w:multiLevelType w:val="hybridMultilevel"/>
    <w:tmpl w:val="400C7C74"/>
    <w:lvl w:ilvl="0" w:tplc="CF604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C45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58C0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B821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E0AE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D44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02C6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F27C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226B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6" w15:restartNumberingAfterBreak="0">
    <w:nsid w:val="78FF1375"/>
    <w:multiLevelType w:val="hybridMultilevel"/>
    <w:tmpl w:val="A6DA8934"/>
    <w:lvl w:ilvl="0" w:tplc="FB00D630">
      <w:start w:val="1"/>
      <w:numFmt w:val="decimal"/>
      <w:lvlText w:val="%1."/>
      <w:lvlJc w:val="left"/>
      <w:pPr>
        <w:ind w:left="1080" w:hanging="360"/>
      </w:pPr>
      <w:rPr>
        <w:rFonts w:hint="default"/>
        <w:color w:val="4F6228" w:themeColor="accent3" w:themeShade="8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BC915CF"/>
    <w:multiLevelType w:val="hybridMultilevel"/>
    <w:tmpl w:val="CF848BA6"/>
    <w:lvl w:ilvl="0" w:tplc="DF485E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06D1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CC10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EC49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1A72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D222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A62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F4B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AC4B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8" w15:restartNumberingAfterBreak="0">
    <w:nsid w:val="7C964B49"/>
    <w:multiLevelType w:val="hybridMultilevel"/>
    <w:tmpl w:val="E2485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Arial" w:hAnsi="Arial" w:hint="default"/>
        </w:rPr>
      </w:lvl>
    </w:lvlOverride>
  </w:num>
  <w:num w:numId="2">
    <w:abstractNumId w:val="19"/>
  </w:num>
  <w:num w:numId="3">
    <w:abstractNumId w:val="48"/>
  </w:num>
  <w:num w:numId="4">
    <w:abstractNumId w:val="44"/>
  </w:num>
  <w:num w:numId="5">
    <w:abstractNumId w:val="22"/>
  </w:num>
  <w:num w:numId="6">
    <w:abstractNumId w:val="24"/>
  </w:num>
  <w:num w:numId="7">
    <w:abstractNumId w:val="25"/>
  </w:num>
  <w:num w:numId="8">
    <w:abstractNumId w:val="11"/>
  </w:num>
  <w:num w:numId="9">
    <w:abstractNumId w:val="34"/>
  </w:num>
  <w:num w:numId="10">
    <w:abstractNumId w:val="23"/>
  </w:num>
  <w:num w:numId="11">
    <w:abstractNumId w:val="36"/>
  </w:num>
  <w:num w:numId="12">
    <w:abstractNumId w:val="2"/>
  </w:num>
  <w:num w:numId="13">
    <w:abstractNumId w:val="8"/>
  </w:num>
  <w:num w:numId="14">
    <w:abstractNumId w:val="32"/>
  </w:num>
  <w:num w:numId="15">
    <w:abstractNumId w:val="45"/>
  </w:num>
  <w:num w:numId="16">
    <w:abstractNumId w:val="9"/>
  </w:num>
  <w:num w:numId="17">
    <w:abstractNumId w:val="21"/>
  </w:num>
  <w:num w:numId="18">
    <w:abstractNumId w:val="35"/>
  </w:num>
  <w:num w:numId="19">
    <w:abstractNumId w:val="41"/>
  </w:num>
  <w:num w:numId="20">
    <w:abstractNumId w:val="7"/>
  </w:num>
  <w:num w:numId="21">
    <w:abstractNumId w:val="46"/>
  </w:num>
  <w:num w:numId="22">
    <w:abstractNumId w:val="4"/>
  </w:num>
  <w:num w:numId="23">
    <w:abstractNumId w:val="16"/>
  </w:num>
  <w:num w:numId="24">
    <w:abstractNumId w:val="3"/>
  </w:num>
  <w:num w:numId="25">
    <w:abstractNumId w:val="10"/>
  </w:num>
  <w:num w:numId="26">
    <w:abstractNumId w:val="15"/>
  </w:num>
  <w:num w:numId="27">
    <w:abstractNumId w:val="31"/>
  </w:num>
  <w:num w:numId="28">
    <w:abstractNumId w:val="43"/>
  </w:num>
  <w:num w:numId="29">
    <w:abstractNumId w:val="28"/>
  </w:num>
  <w:num w:numId="30">
    <w:abstractNumId w:val="26"/>
  </w:num>
  <w:num w:numId="31">
    <w:abstractNumId w:val="18"/>
  </w:num>
  <w:num w:numId="32">
    <w:abstractNumId w:val="47"/>
  </w:num>
  <w:num w:numId="33">
    <w:abstractNumId w:val="5"/>
  </w:num>
  <w:num w:numId="34">
    <w:abstractNumId w:val="13"/>
  </w:num>
  <w:num w:numId="35">
    <w:abstractNumId w:val="27"/>
  </w:num>
  <w:num w:numId="36">
    <w:abstractNumId w:val="12"/>
  </w:num>
  <w:num w:numId="37">
    <w:abstractNumId w:val="38"/>
  </w:num>
  <w:num w:numId="38">
    <w:abstractNumId w:val="40"/>
  </w:num>
  <w:num w:numId="39">
    <w:abstractNumId w:val="39"/>
  </w:num>
  <w:num w:numId="40">
    <w:abstractNumId w:val="14"/>
  </w:num>
  <w:num w:numId="41">
    <w:abstractNumId w:val="17"/>
  </w:num>
  <w:num w:numId="42">
    <w:abstractNumId w:val="37"/>
  </w:num>
  <w:num w:numId="43">
    <w:abstractNumId w:val="6"/>
  </w:num>
  <w:num w:numId="44">
    <w:abstractNumId w:val="30"/>
  </w:num>
  <w:num w:numId="45">
    <w:abstractNumId w:val="29"/>
  </w:num>
  <w:num w:numId="46">
    <w:abstractNumId w:val="42"/>
  </w:num>
  <w:num w:numId="47">
    <w:abstractNumId w:val="1"/>
  </w:num>
  <w:num w:numId="48">
    <w:abstractNumId w:val="33"/>
  </w:num>
  <w:num w:numId="49">
    <w:abstractNumId w:val="2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CAE"/>
    <w:rsid w:val="00033098"/>
    <w:rsid w:val="00034768"/>
    <w:rsid w:val="000366BB"/>
    <w:rsid w:val="00080928"/>
    <w:rsid w:val="00083ACB"/>
    <w:rsid w:val="00083C7F"/>
    <w:rsid w:val="000F4B6A"/>
    <w:rsid w:val="001023D1"/>
    <w:rsid w:val="00127A84"/>
    <w:rsid w:val="00147C60"/>
    <w:rsid w:val="00160FFC"/>
    <w:rsid w:val="001813AF"/>
    <w:rsid w:val="001837AA"/>
    <w:rsid w:val="00184D67"/>
    <w:rsid w:val="001866E9"/>
    <w:rsid w:val="001975FA"/>
    <w:rsid w:val="001A3477"/>
    <w:rsid w:val="001A3CBC"/>
    <w:rsid w:val="001A63A0"/>
    <w:rsid w:val="001B031D"/>
    <w:rsid w:val="001C4CB0"/>
    <w:rsid w:val="001E5292"/>
    <w:rsid w:val="001E7A32"/>
    <w:rsid w:val="001F4FC6"/>
    <w:rsid w:val="002074A4"/>
    <w:rsid w:val="00221373"/>
    <w:rsid w:val="00222CB6"/>
    <w:rsid w:val="0024142B"/>
    <w:rsid w:val="00260246"/>
    <w:rsid w:val="00262CDE"/>
    <w:rsid w:val="002877AB"/>
    <w:rsid w:val="002B68C5"/>
    <w:rsid w:val="002B74B9"/>
    <w:rsid w:val="002E3458"/>
    <w:rsid w:val="002F3B1A"/>
    <w:rsid w:val="00312CAE"/>
    <w:rsid w:val="00313DA5"/>
    <w:rsid w:val="00330EF1"/>
    <w:rsid w:val="003363C1"/>
    <w:rsid w:val="00354D20"/>
    <w:rsid w:val="0036090C"/>
    <w:rsid w:val="00370C07"/>
    <w:rsid w:val="003A5D90"/>
    <w:rsid w:val="003E1541"/>
    <w:rsid w:val="003E5E9E"/>
    <w:rsid w:val="004025DB"/>
    <w:rsid w:val="00412EB0"/>
    <w:rsid w:val="00416A02"/>
    <w:rsid w:val="004250AB"/>
    <w:rsid w:val="00453F61"/>
    <w:rsid w:val="0048783D"/>
    <w:rsid w:val="00496C37"/>
    <w:rsid w:val="004A5340"/>
    <w:rsid w:val="004B0DF3"/>
    <w:rsid w:val="004B372F"/>
    <w:rsid w:val="004F4833"/>
    <w:rsid w:val="004F560D"/>
    <w:rsid w:val="00522AC7"/>
    <w:rsid w:val="0052363C"/>
    <w:rsid w:val="00523D5E"/>
    <w:rsid w:val="00551F79"/>
    <w:rsid w:val="005843FA"/>
    <w:rsid w:val="00584473"/>
    <w:rsid w:val="00596BC4"/>
    <w:rsid w:val="005A03A7"/>
    <w:rsid w:val="005C59C4"/>
    <w:rsid w:val="005E09F8"/>
    <w:rsid w:val="005E4F92"/>
    <w:rsid w:val="0063436F"/>
    <w:rsid w:val="00636FC1"/>
    <w:rsid w:val="006515A3"/>
    <w:rsid w:val="006624CB"/>
    <w:rsid w:val="006A20A4"/>
    <w:rsid w:val="006D0B22"/>
    <w:rsid w:val="006E5EA5"/>
    <w:rsid w:val="006F2017"/>
    <w:rsid w:val="00703A70"/>
    <w:rsid w:val="00713787"/>
    <w:rsid w:val="00714F3D"/>
    <w:rsid w:val="007236BE"/>
    <w:rsid w:val="0073416A"/>
    <w:rsid w:val="0075200D"/>
    <w:rsid w:val="00752419"/>
    <w:rsid w:val="007970C2"/>
    <w:rsid w:val="007B6D58"/>
    <w:rsid w:val="007E011B"/>
    <w:rsid w:val="00850045"/>
    <w:rsid w:val="008504E8"/>
    <w:rsid w:val="00857A1C"/>
    <w:rsid w:val="00881701"/>
    <w:rsid w:val="00886561"/>
    <w:rsid w:val="00895B82"/>
    <w:rsid w:val="008D5929"/>
    <w:rsid w:val="008F265C"/>
    <w:rsid w:val="009052B6"/>
    <w:rsid w:val="00917333"/>
    <w:rsid w:val="009479FD"/>
    <w:rsid w:val="00955781"/>
    <w:rsid w:val="009623DD"/>
    <w:rsid w:val="0096461C"/>
    <w:rsid w:val="009A1628"/>
    <w:rsid w:val="009A2588"/>
    <w:rsid w:val="009C042A"/>
    <w:rsid w:val="009D13E8"/>
    <w:rsid w:val="009E7BCF"/>
    <w:rsid w:val="00A11894"/>
    <w:rsid w:val="00A3399E"/>
    <w:rsid w:val="00A35309"/>
    <w:rsid w:val="00A46D13"/>
    <w:rsid w:val="00A92002"/>
    <w:rsid w:val="00AB474B"/>
    <w:rsid w:val="00AE4174"/>
    <w:rsid w:val="00B00D31"/>
    <w:rsid w:val="00B267CA"/>
    <w:rsid w:val="00B32B26"/>
    <w:rsid w:val="00B603F2"/>
    <w:rsid w:val="00B92538"/>
    <w:rsid w:val="00BA7A4B"/>
    <w:rsid w:val="00BB2A87"/>
    <w:rsid w:val="00BC6330"/>
    <w:rsid w:val="00BD68A3"/>
    <w:rsid w:val="00BF241C"/>
    <w:rsid w:val="00C17973"/>
    <w:rsid w:val="00C207C8"/>
    <w:rsid w:val="00C50D91"/>
    <w:rsid w:val="00C811AF"/>
    <w:rsid w:val="00CB4DFB"/>
    <w:rsid w:val="00CC5C04"/>
    <w:rsid w:val="00CD1C83"/>
    <w:rsid w:val="00CE0865"/>
    <w:rsid w:val="00CF3C22"/>
    <w:rsid w:val="00D2362A"/>
    <w:rsid w:val="00D24C43"/>
    <w:rsid w:val="00D35527"/>
    <w:rsid w:val="00D8015C"/>
    <w:rsid w:val="00DA0DE8"/>
    <w:rsid w:val="00DB1B78"/>
    <w:rsid w:val="00DD1E61"/>
    <w:rsid w:val="00DD3547"/>
    <w:rsid w:val="00DF1E11"/>
    <w:rsid w:val="00E27EC3"/>
    <w:rsid w:val="00E376BB"/>
    <w:rsid w:val="00E405FC"/>
    <w:rsid w:val="00E8432D"/>
    <w:rsid w:val="00E8497F"/>
    <w:rsid w:val="00E87727"/>
    <w:rsid w:val="00E93D88"/>
    <w:rsid w:val="00ED207E"/>
    <w:rsid w:val="00ED6CE1"/>
    <w:rsid w:val="00EF0402"/>
    <w:rsid w:val="00F150C9"/>
    <w:rsid w:val="00F41C5A"/>
    <w:rsid w:val="00F44583"/>
    <w:rsid w:val="00F44D86"/>
    <w:rsid w:val="00F76289"/>
    <w:rsid w:val="00F80839"/>
    <w:rsid w:val="00FA1C55"/>
    <w:rsid w:val="00FB1AA1"/>
    <w:rsid w:val="00FC1EBF"/>
    <w:rsid w:val="00FC3D03"/>
    <w:rsid w:val="00FC439D"/>
    <w:rsid w:val="00FD011E"/>
    <w:rsid w:val="00FE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01673E9-31DB-42CD-9211-8FCDFED2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3F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453F61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rsid w:val="00453F61"/>
    <w:pPr>
      <w:widowControl w:val="0"/>
      <w:autoSpaceDE w:val="0"/>
      <w:autoSpaceDN w:val="0"/>
      <w:adjustRightInd w:val="0"/>
      <w:spacing w:after="0" w:line="240" w:lineRule="auto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rsid w:val="00453F61"/>
    <w:pPr>
      <w:widowControl w:val="0"/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rsid w:val="00453F61"/>
    <w:pPr>
      <w:widowControl w:val="0"/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rsid w:val="00453F61"/>
    <w:pPr>
      <w:widowControl w:val="0"/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rsid w:val="00453F61"/>
    <w:pPr>
      <w:widowControl w:val="0"/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rsid w:val="00453F61"/>
    <w:pPr>
      <w:widowControl w:val="0"/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rsid w:val="00453F61"/>
    <w:pPr>
      <w:widowControl w:val="0"/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rsid w:val="00453F61"/>
    <w:pPr>
      <w:widowControl w:val="0"/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26">
    <w:name w:val="_26"/>
    <w:uiPriority w:val="99"/>
    <w:rsid w:val="00453F6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_25"/>
    <w:uiPriority w:val="99"/>
    <w:rsid w:val="00453F61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4">
    <w:name w:val="_24"/>
    <w:uiPriority w:val="99"/>
    <w:rsid w:val="00453F61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23">
    <w:name w:val="_23"/>
    <w:uiPriority w:val="99"/>
    <w:rsid w:val="00453F61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22">
    <w:name w:val="_22"/>
    <w:uiPriority w:val="99"/>
    <w:rsid w:val="00453F61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_21"/>
    <w:uiPriority w:val="99"/>
    <w:rsid w:val="00453F61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_20"/>
    <w:uiPriority w:val="99"/>
    <w:rsid w:val="00453F61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9">
    <w:name w:val="_19"/>
    <w:uiPriority w:val="99"/>
    <w:rsid w:val="00453F61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_18"/>
    <w:uiPriority w:val="99"/>
    <w:rsid w:val="00453F61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17">
    <w:name w:val="_17"/>
    <w:uiPriority w:val="99"/>
    <w:rsid w:val="00453F6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_16"/>
    <w:uiPriority w:val="99"/>
    <w:rsid w:val="00453F61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5">
    <w:name w:val="_15"/>
    <w:uiPriority w:val="99"/>
    <w:rsid w:val="00453F61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_14"/>
    <w:uiPriority w:val="99"/>
    <w:rsid w:val="00453F61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_13"/>
    <w:uiPriority w:val="99"/>
    <w:rsid w:val="00453F61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_12"/>
    <w:uiPriority w:val="99"/>
    <w:rsid w:val="00453F61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_11"/>
    <w:uiPriority w:val="99"/>
    <w:rsid w:val="00453F61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_10"/>
    <w:uiPriority w:val="99"/>
    <w:rsid w:val="00453F61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9">
    <w:name w:val="_9"/>
    <w:uiPriority w:val="99"/>
    <w:rsid w:val="00453F61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8">
    <w:name w:val="_8"/>
    <w:uiPriority w:val="99"/>
    <w:rsid w:val="00453F6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7">
    <w:name w:val="_7"/>
    <w:uiPriority w:val="99"/>
    <w:rsid w:val="00453F61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">
    <w:name w:val="_6"/>
    <w:uiPriority w:val="99"/>
    <w:rsid w:val="00453F61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5">
    <w:name w:val="_5"/>
    <w:uiPriority w:val="99"/>
    <w:rsid w:val="00453F61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_4"/>
    <w:uiPriority w:val="99"/>
    <w:rsid w:val="00453F61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_3"/>
    <w:uiPriority w:val="99"/>
    <w:rsid w:val="00453F61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_2"/>
    <w:uiPriority w:val="99"/>
    <w:rsid w:val="00453F61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_1"/>
    <w:uiPriority w:val="99"/>
    <w:rsid w:val="00453F61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_"/>
    <w:uiPriority w:val="99"/>
    <w:rsid w:val="00453F61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366B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624C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849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497F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849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97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750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931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17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1777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269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1235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4801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7045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274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138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20899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958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018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1573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625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147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0176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9503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92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628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95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526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0046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8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972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359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33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726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43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599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600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7030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1731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206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49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46">
          <w:marLeft w:val="96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2957">
          <w:marLeft w:val="96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176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90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57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40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77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850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399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258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391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51435">
          <w:marLeft w:val="96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8394">
          <w:marLeft w:val="96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3920">
          <w:marLeft w:val="96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5042">
          <w:marLeft w:val="96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931">
          <w:marLeft w:val="96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9187">
          <w:marLeft w:val="96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6223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0709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4338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45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3873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6349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049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894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697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84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89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882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149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51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263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437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11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761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616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0841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8327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026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28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12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88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5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4194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5258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5596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0467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458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653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486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33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27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60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9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21302">
          <w:marLeft w:val="965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5696">
          <w:marLeft w:val="965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747">
          <w:marLeft w:val="965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7847">
          <w:marLeft w:val="965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79153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4133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7316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957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5992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8793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9BC38-0C7E-48DF-8965-DC2F21C35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1657</Words>
  <Characters>8352</Characters>
  <Application>Microsoft Office Word</Application>
  <DocSecurity>0</DocSecurity>
  <Lines>269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Farley</dc:creator>
  <cp:lastModifiedBy>Robert Farley</cp:lastModifiedBy>
  <cp:revision>4</cp:revision>
  <dcterms:created xsi:type="dcterms:W3CDTF">2018-11-11T22:48:00Z</dcterms:created>
  <dcterms:modified xsi:type="dcterms:W3CDTF">2018-11-11T22:59:00Z</dcterms:modified>
</cp:coreProperties>
</file>