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68" w:rsidRDefault="00AD2A68">
      <w:pPr>
        <w:pStyle w:val="BodyText"/>
        <w:spacing w:before="7"/>
        <w:rPr>
          <w:rFonts w:ascii="Times New Roman"/>
          <w:sz w:val="19"/>
        </w:rPr>
      </w:pPr>
    </w:p>
    <w:p w:rsidR="00AD2A68" w:rsidRDefault="0096585D">
      <w:pPr>
        <w:tabs>
          <w:tab w:val="left" w:pos="4917"/>
        </w:tabs>
        <w:spacing w:before="88"/>
        <w:ind w:left="1651"/>
        <w:rPr>
          <w:b/>
          <w:sz w:val="40"/>
        </w:rPr>
      </w:pPr>
      <w:r>
        <w:rPr>
          <w:b/>
          <w:sz w:val="40"/>
        </w:rPr>
        <w:t>DRED SCOTT</w:t>
      </w:r>
      <w:r>
        <w:rPr>
          <w:b/>
          <w:spacing w:val="1"/>
          <w:sz w:val="40"/>
        </w:rPr>
        <w:t xml:space="preserve"> </w:t>
      </w:r>
      <w:r>
        <w:rPr>
          <w:b/>
          <w:spacing w:val="-3"/>
          <w:sz w:val="40"/>
        </w:rPr>
        <w:t>v.</w:t>
      </w:r>
      <w:r>
        <w:rPr>
          <w:b/>
          <w:spacing w:val="-3"/>
          <w:sz w:val="40"/>
        </w:rPr>
        <w:tab/>
      </w:r>
      <w:r>
        <w:rPr>
          <w:b/>
          <w:sz w:val="40"/>
        </w:rPr>
        <w:t>JOHN F. A.</w:t>
      </w:r>
      <w:r>
        <w:rPr>
          <w:b/>
          <w:spacing w:val="-4"/>
          <w:sz w:val="40"/>
        </w:rPr>
        <w:t xml:space="preserve"> </w:t>
      </w:r>
      <w:r>
        <w:rPr>
          <w:b/>
          <w:sz w:val="40"/>
        </w:rPr>
        <w:t>SANDFORD</w:t>
      </w:r>
    </w:p>
    <w:p w:rsidR="00AD2A68" w:rsidRDefault="00AD2A68">
      <w:pPr>
        <w:pStyle w:val="BodyText"/>
        <w:spacing w:before="4"/>
        <w:rPr>
          <w:b/>
          <w:sz w:val="9"/>
        </w:rPr>
      </w:pPr>
    </w:p>
    <w:p w:rsidR="00AD2A68" w:rsidRDefault="00AD2A68">
      <w:pPr>
        <w:rPr>
          <w:sz w:val="9"/>
        </w:rPr>
        <w:sectPr w:rsidR="00AD2A68">
          <w:headerReference w:type="default" r:id="rId7"/>
          <w:type w:val="continuous"/>
          <w:pgSz w:w="12240" w:h="15840"/>
          <w:pgMar w:top="1860" w:right="600" w:bottom="280" w:left="600" w:header="721" w:footer="720" w:gutter="0"/>
          <w:cols w:space="720"/>
        </w:sectPr>
      </w:pPr>
    </w:p>
    <w:p w:rsidR="00AD2A68" w:rsidRDefault="0096585D">
      <w:pPr>
        <w:spacing w:before="95"/>
        <w:ind w:left="168"/>
        <w:jc w:val="both"/>
        <w:rPr>
          <w:sz w:val="18"/>
        </w:rPr>
      </w:pPr>
      <w:r>
        <w:rPr>
          <w:b/>
          <w:sz w:val="18"/>
        </w:rPr>
        <w:t xml:space="preserve">Citation: </w:t>
      </w:r>
      <w:r>
        <w:rPr>
          <w:sz w:val="18"/>
        </w:rPr>
        <w:t>60 U.S. 393, 15 L. Ed. 691, 1856 U.S. 19 HOW 393.</w:t>
      </w:r>
    </w:p>
    <w:p w:rsidR="00AD2A68" w:rsidRDefault="0096585D">
      <w:pPr>
        <w:spacing w:before="4"/>
        <w:ind w:left="1720" w:right="1642"/>
        <w:jc w:val="center"/>
        <w:rPr>
          <w:sz w:val="18"/>
        </w:rPr>
      </w:pPr>
      <w:r>
        <w:rPr>
          <w:sz w:val="18"/>
        </w:rPr>
        <w:t>December Term, 1856</w:t>
      </w:r>
    </w:p>
    <w:p w:rsidR="00AD2A68" w:rsidRDefault="00AD2A68">
      <w:pPr>
        <w:pStyle w:val="BodyText"/>
        <w:spacing w:before="8"/>
        <w:rPr>
          <w:sz w:val="17"/>
        </w:rPr>
      </w:pPr>
    </w:p>
    <w:p w:rsidR="00AD2A68" w:rsidRPr="009765F7" w:rsidRDefault="0096585D">
      <w:pPr>
        <w:ind w:left="120"/>
        <w:jc w:val="both"/>
        <w:rPr>
          <w:b/>
          <w:color w:val="C00000"/>
          <w:sz w:val="18"/>
        </w:rPr>
      </w:pPr>
      <w:r w:rsidRPr="009765F7">
        <w:rPr>
          <w:b/>
          <w:color w:val="C00000"/>
          <w:sz w:val="18"/>
        </w:rPr>
        <w:t>Brief Fact Summary:</w:t>
      </w:r>
    </w:p>
    <w:p w:rsidR="00AD2A68" w:rsidRDefault="0096585D">
      <w:pPr>
        <w:spacing w:before="119"/>
        <w:ind w:left="120"/>
        <w:jc w:val="both"/>
        <w:rPr>
          <w:sz w:val="18"/>
        </w:rPr>
      </w:pPr>
      <w:r>
        <w:rPr>
          <w:sz w:val="18"/>
        </w:rPr>
        <w:t>A slave sought his freedom under the Missouri Compromise.</w:t>
      </w:r>
    </w:p>
    <w:p w:rsidR="00AD2A68" w:rsidRDefault="00AD2A68">
      <w:pPr>
        <w:pStyle w:val="BodyText"/>
        <w:spacing w:before="8"/>
        <w:rPr>
          <w:sz w:val="17"/>
        </w:rPr>
      </w:pPr>
    </w:p>
    <w:p w:rsidR="00AD2A68" w:rsidRPr="009765F7" w:rsidRDefault="0096585D">
      <w:pPr>
        <w:ind w:left="119"/>
        <w:jc w:val="both"/>
        <w:rPr>
          <w:b/>
          <w:color w:val="C00000"/>
          <w:sz w:val="18"/>
        </w:rPr>
      </w:pPr>
      <w:r w:rsidRPr="009765F7">
        <w:rPr>
          <w:b/>
          <w:color w:val="C00000"/>
          <w:sz w:val="18"/>
        </w:rPr>
        <w:t>Synopsis of Rule of Law:</w:t>
      </w:r>
    </w:p>
    <w:p w:rsidR="00AD2A68" w:rsidRDefault="0096585D">
      <w:pPr>
        <w:spacing w:before="120"/>
        <w:ind w:left="120" w:right="40"/>
        <w:jc w:val="both"/>
        <w:rPr>
          <w:sz w:val="18"/>
        </w:rPr>
      </w:pPr>
      <w:r>
        <w:rPr>
          <w:sz w:val="18"/>
        </w:rPr>
        <w:t>According to Chief Justice Roger B. Taney, slaves are not citizens under the United States Constitution.</w:t>
      </w:r>
    </w:p>
    <w:p w:rsidR="00AD2A68" w:rsidRDefault="00AD2A68">
      <w:pPr>
        <w:pStyle w:val="BodyText"/>
        <w:spacing w:before="5"/>
        <w:rPr>
          <w:sz w:val="17"/>
        </w:rPr>
      </w:pPr>
    </w:p>
    <w:p w:rsidR="00AD2A68" w:rsidRPr="009765F7" w:rsidRDefault="0096585D">
      <w:pPr>
        <w:ind w:left="120"/>
        <w:jc w:val="both"/>
        <w:rPr>
          <w:b/>
          <w:color w:val="C00000"/>
          <w:sz w:val="18"/>
        </w:rPr>
      </w:pPr>
      <w:r w:rsidRPr="009765F7">
        <w:rPr>
          <w:b/>
          <w:color w:val="C00000"/>
          <w:sz w:val="18"/>
        </w:rPr>
        <w:t>Facts:</w:t>
      </w:r>
    </w:p>
    <w:p w:rsidR="00AD2A68" w:rsidRDefault="0096585D">
      <w:pPr>
        <w:spacing w:before="121"/>
        <w:ind w:left="120" w:right="38"/>
        <w:jc w:val="both"/>
        <w:rPr>
          <w:sz w:val="18"/>
        </w:rPr>
      </w:pPr>
      <w:r>
        <w:rPr>
          <w:sz w:val="18"/>
        </w:rPr>
        <w:t xml:space="preserve">Dred Scott (Plaintiff) was a slave living in the slave state of Missouri. His owner took him to Illinois and then to Minnesota, which were both </w:t>
      </w:r>
      <w:proofErr w:type="gramStart"/>
      <w:r>
        <w:rPr>
          <w:sz w:val="18"/>
        </w:rPr>
        <w:t>free</w:t>
      </w:r>
      <w:proofErr w:type="gramEnd"/>
      <w:r>
        <w:rPr>
          <w:sz w:val="18"/>
        </w:rPr>
        <w:t xml:space="preserve"> states under the Missouri Compromise. Plaintiff and his owner returned to Missouri, and Plaintiff </w:t>
      </w:r>
      <w:proofErr w:type="gramStart"/>
      <w:r>
        <w:rPr>
          <w:sz w:val="18"/>
        </w:rPr>
        <w:t>was sold</w:t>
      </w:r>
      <w:proofErr w:type="gramEnd"/>
      <w:r>
        <w:rPr>
          <w:sz w:val="18"/>
        </w:rPr>
        <w:t xml:space="preserve"> </w:t>
      </w:r>
      <w:r>
        <w:rPr>
          <w:sz w:val="18"/>
        </w:rPr>
        <w:t>to Sanford (Defendant). Plaintiff sued Defendant for his freedom, claiming to be a citizen of Missouri, based on having obtained freedom by domicile for a long period in a free state.</w:t>
      </w:r>
    </w:p>
    <w:p w:rsidR="00AD2A68" w:rsidRDefault="00AD2A68">
      <w:pPr>
        <w:pStyle w:val="BodyText"/>
        <w:spacing w:before="7"/>
        <w:rPr>
          <w:sz w:val="17"/>
        </w:rPr>
      </w:pPr>
    </w:p>
    <w:p w:rsidR="00AD2A68" w:rsidRPr="009765F7" w:rsidRDefault="0096585D">
      <w:pPr>
        <w:spacing w:before="1"/>
        <w:ind w:left="120"/>
        <w:jc w:val="both"/>
        <w:rPr>
          <w:b/>
          <w:color w:val="C00000"/>
          <w:sz w:val="18"/>
        </w:rPr>
      </w:pPr>
      <w:r w:rsidRPr="009765F7">
        <w:rPr>
          <w:b/>
          <w:color w:val="C00000"/>
          <w:sz w:val="18"/>
        </w:rPr>
        <w:t>Issue:</w:t>
      </w:r>
    </w:p>
    <w:p w:rsidR="00AD2A68" w:rsidRDefault="0096585D">
      <w:pPr>
        <w:spacing w:before="119"/>
        <w:ind w:left="120" w:right="39"/>
        <w:jc w:val="both"/>
        <w:rPr>
          <w:sz w:val="18"/>
        </w:rPr>
      </w:pPr>
      <w:r>
        <w:rPr>
          <w:sz w:val="18"/>
        </w:rPr>
        <w:t xml:space="preserve">Can a slave be considered a citizen and as such become entitled </w:t>
      </w:r>
      <w:r>
        <w:rPr>
          <w:sz w:val="18"/>
        </w:rPr>
        <w:t>to all the rights, privileges and immunities granted to citizens under the United States Constitution?</w:t>
      </w:r>
    </w:p>
    <w:p w:rsidR="00AD2A68" w:rsidRDefault="00AD2A68">
      <w:pPr>
        <w:pStyle w:val="BodyText"/>
        <w:spacing w:before="6"/>
        <w:rPr>
          <w:sz w:val="17"/>
        </w:rPr>
      </w:pPr>
    </w:p>
    <w:p w:rsidR="00AD2A68" w:rsidRPr="009765F7" w:rsidRDefault="0096585D">
      <w:pPr>
        <w:spacing w:before="1"/>
        <w:ind w:left="120"/>
        <w:jc w:val="both"/>
        <w:rPr>
          <w:b/>
          <w:color w:val="C00000"/>
          <w:sz w:val="18"/>
        </w:rPr>
      </w:pPr>
      <w:r w:rsidRPr="009765F7">
        <w:rPr>
          <w:b/>
          <w:color w:val="C00000"/>
          <w:sz w:val="18"/>
        </w:rPr>
        <w:t>Holding:</w:t>
      </w:r>
    </w:p>
    <w:p w:rsidR="00AD2A68" w:rsidRPr="009765F7" w:rsidRDefault="0096585D" w:rsidP="009765F7">
      <w:pPr>
        <w:pStyle w:val="ListParagraph"/>
        <w:numPr>
          <w:ilvl w:val="0"/>
          <w:numId w:val="2"/>
        </w:numPr>
        <w:spacing w:before="119"/>
        <w:ind w:left="270" w:hanging="180"/>
        <w:rPr>
          <w:b/>
          <w:sz w:val="18"/>
        </w:rPr>
      </w:pPr>
      <w:r w:rsidRPr="009765F7">
        <w:rPr>
          <w:b/>
          <w:sz w:val="18"/>
        </w:rPr>
        <w:t>No.</w:t>
      </w:r>
    </w:p>
    <w:p w:rsidR="00AD2A68" w:rsidRDefault="0096585D">
      <w:pPr>
        <w:spacing w:before="115"/>
        <w:ind w:left="120" w:right="38"/>
        <w:jc w:val="both"/>
        <w:rPr>
          <w:sz w:val="18"/>
        </w:rPr>
      </w:pPr>
      <w:r>
        <w:rPr>
          <w:sz w:val="18"/>
        </w:rPr>
        <w:t>T</w:t>
      </w:r>
      <w:r>
        <w:rPr>
          <w:sz w:val="18"/>
        </w:rPr>
        <w:t xml:space="preserve">he Court </w:t>
      </w:r>
      <w:proofErr w:type="gramStart"/>
      <w:r>
        <w:rPr>
          <w:sz w:val="18"/>
        </w:rPr>
        <w:t>held,</w:t>
      </w:r>
      <w:proofErr w:type="gramEnd"/>
      <w:r>
        <w:rPr>
          <w:sz w:val="18"/>
        </w:rPr>
        <w:t xml:space="preserve"> that slaves were not intended to be included under the word ‘citizens’ in the Constitution. At the time the Constitution</w:t>
      </w:r>
      <w:r>
        <w:rPr>
          <w:spacing w:val="-9"/>
          <w:sz w:val="18"/>
        </w:rPr>
        <w:t xml:space="preserve"> </w:t>
      </w:r>
      <w:proofErr w:type="gramStart"/>
      <w:r>
        <w:rPr>
          <w:sz w:val="18"/>
        </w:rPr>
        <w:t>wa</w:t>
      </w:r>
      <w:r>
        <w:rPr>
          <w:sz w:val="18"/>
        </w:rPr>
        <w:t>s</w:t>
      </w:r>
      <w:r>
        <w:rPr>
          <w:spacing w:val="-8"/>
          <w:sz w:val="18"/>
        </w:rPr>
        <w:t xml:space="preserve"> </w:t>
      </w:r>
      <w:r>
        <w:rPr>
          <w:sz w:val="18"/>
        </w:rPr>
        <w:t>written</w:t>
      </w:r>
      <w:proofErr w:type="gramEnd"/>
      <w:r>
        <w:rPr>
          <w:sz w:val="18"/>
        </w:rPr>
        <w:t>,</w:t>
      </w:r>
      <w:r>
        <w:rPr>
          <w:spacing w:val="-8"/>
          <w:sz w:val="18"/>
        </w:rPr>
        <w:t xml:space="preserve"> </w:t>
      </w:r>
      <w:r>
        <w:rPr>
          <w:sz w:val="18"/>
        </w:rPr>
        <w:t>slaves</w:t>
      </w:r>
      <w:r>
        <w:rPr>
          <w:spacing w:val="-9"/>
          <w:sz w:val="18"/>
        </w:rPr>
        <w:t xml:space="preserve"> </w:t>
      </w:r>
      <w:r>
        <w:rPr>
          <w:sz w:val="18"/>
        </w:rPr>
        <w:t>were</w:t>
      </w:r>
      <w:r>
        <w:rPr>
          <w:spacing w:val="-8"/>
          <w:sz w:val="18"/>
        </w:rPr>
        <w:t xml:space="preserve"> </w:t>
      </w:r>
      <w:r>
        <w:rPr>
          <w:sz w:val="18"/>
        </w:rPr>
        <w:t>considered</w:t>
      </w:r>
      <w:r>
        <w:rPr>
          <w:spacing w:val="-8"/>
          <w:sz w:val="18"/>
        </w:rPr>
        <w:t xml:space="preserve"> </w:t>
      </w:r>
      <w:r>
        <w:rPr>
          <w:sz w:val="18"/>
        </w:rPr>
        <w:t>an</w:t>
      </w:r>
      <w:r>
        <w:rPr>
          <w:spacing w:val="-8"/>
          <w:sz w:val="18"/>
        </w:rPr>
        <w:t xml:space="preserve"> </w:t>
      </w:r>
      <w:r>
        <w:rPr>
          <w:sz w:val="18"/>
        </w:rPr>
        <w:t>inferior</w:t>
      </w:r>
      <w:r>
        <w:rPr>
          <w:spacing w:val="-9"/>
          <w:sz w:val="18"/>
        </w:rPr>
        <w:t xml:space="preserve"> </w:t>
      </w:r>
      <w:r>
        <w:rPr>
          <w:sz w:val="18"/>
        </w:rPr>
        <w:t xml:space="preserve">and subordinate class. The Court continued that no state </w:t>
      </w:r>
      <w:proofErr w:type="gramStart"/>
      <w:r>
        <w:rPr>
          <w:sz w:val="18"/>
        </w:rPr>
        <w:t>can</w:t>
      </w:r>
      <w:proofErr w:type="gramEnd"/>
      <w:r>
        <w:rPr>
          <w:sz w:val="18"/>
        </w:rPr>
        <w:t xml:space="preserve"> introduce</w:t>
      </w:r>
      <w:r>
        <w:rPr>
          <w:spacing w:val="-9"/>
          <w:sz w:val="18"/>
        </w:rPr>
        <w:t xml:space="preserve"> </w:t>
      </w:r>
      <w:r>
        <w:rPr>
          <w:sz w:val="18"/>
        </w:rPr>
        <w:t>a</w:t>
      </w:r>
      <w:r>
        <w:rPr>
          <w:spacing w:val="-6"/>
          <w:sz w:val="18"/>
        </w:rPr>
        <w:t xml:space="preserve"> </w:t>
      </w:r>
      <w:r>
        <w:rPr>
          <w:sz w:val="18"/>
        </w:rPr>
        <w:t>new</w:t>
      </w:r>
      <w:r>
        <w:rPr>
          <w:spacing w:val="-10"/>
          <w:sz w:val="18"/>
        </w:rPr>
        <w:t xml:space="preserve"> </w:t>
      </w:r>
      <w:r>
        <w:rPr>
          <w:sz w:val="18"/>
        </w:rPr>
        <w:t>member</w:t>
      </w:r>
      <w:r>
        <w:rPr>
          <w:spacing w:val="-9"/>
          <w:sz w:val="18"/>
        </w:rPr>
        <w:t xml:space="preserve"> </w:t>
      </w:r>
      <w:r>
        <w:rPr>
          <w:sz w:val="18"/>
        </w:rPr>
        <w:t>into</w:t>
      </w:r>
      <w:r>
        <w:rPr>
          <w:spacing w:val="-6"/>
          <w:sz w:val="18"/>
        </w:rPr>
        <w:t xml:space="preserve"> </w:t>
      </w:r>
      <w:r>
        <w:rPr>
          <w:sz w:val="18"/>
        </w:rPr>
        <w:t>the</w:t>
      </w:r>
      <w:r>
        <w:rPr>
          <w:spacing w:val="-6"/>
          <w:sz w:val="18"/>
        </w:rPr>
        <w:t xml:space="preserve"> </w:t>
      </w:r>
      <w:r>
        <w:rPr>
          <w:sz w:val="18"/>
        </w:rPr>
        <w:t>political</w:t>
      </w:r>
      <w:r>
        <w:rPr>
          <w:spacing w:val="-6"/>
          <w:sz w:val="18"/>
        </w:rPr>
        <w:t xml:space="preserve"> </w:t>
      </w:r>
      <w:r>
        <w:rPr>
          <w:sz w:val="18"/>
        </w:rPr>
        <w:t>community</w:t>
      </w:r>
      <w:r>
        <w:rPr>
          <w:spacing w:val="-8"/>
          <w:sz w:val="18"/>
        </w:rPr>
        <w:t xml:space="preserve"> </w:t>
      </w:r>
      <w:r>
        <w:rPr>
          <w:sz w:val="18"/>
        </w:rPr>
        <w:t>created</w:t>
      </w:r>
      <w:r>
        <w:rPr>
          <w:spacing w:val="-9"/>
          <w:sz w:val="18"/>
        </w:rPr>
        <w:t xml:space="preserve"> </w:t>
      </w:r>
      <w:r>
        <w:rPr>
          <w:sz w:val="18"/>
        </w:rPr>
        <w:t>by the Constitution.</w:t>
      </w:r>
    </w:p>
    <w:p w:rsidR="00AD2A68" w:rsidRDefault="0096585D">
      <w:pPr>
        <w:spacing w:before="114"/>
        <w:ind w:left="120" w:right="39"/>
        <w:jc w:val="both"/>
        <w:rPr>
          <w:sz w:val="18"/>
        </w:rPr>
      </w:pPr>
      <w:r>
        <w:rPr>
          <w:sz w:val="18"/>
        </w:rPr>
        <w:t>According</w:t>
      </w:r>
      <w:r>
        <w:rPr>
          <w:spacing w:val="-7"/>
          <w:sz w:val="18"/>
        </w:rPr>
        <w:t xml:space="preserve"> </w:t>
      </w:r>
      <w:r>
        <w:rPr>
          <w:sz w:val="18"/>
        </w:rPr>
        <w:t>to</w:t>
      </w:r>
      <w:r>
        <w:rPr>
          <w:spacing w:val="-6"/>
          <w:sz w:val="18"/>
        </w:rPr>
        <w:t xml:space="preserve"> </w:t>
      </w:r>
      <w:r>
        <w:rPr>
          <w:sz w:val="18"/>
        </w:rPr>
        <w:t>the</w:t>
      </w:r>
      <w:r>
        <w:rPr>
          <w:spacing w:val="-6"/>
          <w:sz w:val="18"/>
        </w:rPr>
        <w:t xml:space="preserve"> </w:t>
      </w:r>
      <w:r>
        <w:rPr>
          <w:sz w:val="18"/>
        </w:rPr>
        <w:t>Court,</w:t>
      </w:r>
      <w:r>
        <w:rPr>
          <w:spacing w:val="-6"/>
          <w:sz w:val="18"/>
        </w:rPr>
        <w:t xml:space="preserve"> </w:t>
      </w:r>
      <w:r>
        <w:rPr>
          <w:sz w:val="18"/>
        </w:rPr>
        <w:t>the</w:t>
      </w:r>
      <w:r>
        <w:rPr>
          <w:spacing w:val="-4"/>
          <w:sz w:val="18"/>
        </w:rPr>
        <w:t xml:space="preserve"> </w:t>
      </w:r>
      <w:r>
        <w:rPr>
          <w:sz w:val="18"/>
        </w:rPr>
        <w:t>Declaration</w:t>
      </w:r>
      <w:r>
        <w:rPr>
          <w:spacing w:val="-6"/>
          <w:sz w:val="18"/>
        </w:rPr>
        <w:t xml:space="preserve"> </w:t>
      </w:r>
      <w:r>
        <w:rPr>
          <w:sz w:val="18"/>
        </w:rPr>
        <w:t>of</w:t>
      </w:r>
      <w:r>
        <w:rPr>
          <w:spacing w:val="-6"/>
          <w:sz w:val="18"/>
        </w:rPr>
        <w:t xml:space="preserve"> </w:t>
      </w:r>
      <w:r>
        <w:rPr>
          <w:sz w:val="18"/>
        </w:rPr>
        <w:t>Independence</w:t>
      </w:r>
      <w:r>
        <w:rPr>
          <w:spacing w:val="-6"/>
          <w:sz w:val="18"/>
        </w:rPr>
        <w:t xml:space="preserve"> </w:t>
      </w:r>
      <w:r>
        <w:rPr>
          <w:sz w:val="18"/>
        </w:rPr>
        <w:t>clearly never intended to include</w:t>
      </w:r>
      <w:r>
        <w:rPr>
          <w:spacing w:val="-2"/>
          <w:sz w:val="18"/>
        </w:rPr>
        <w:t xml:space="preserve"> </w:t>
      </w:r>
      <w:r>
        <w:rPr>
          <w:sz w:val="18"/>
        </w:rPr>
        <w:t>slaves.</w:t>
      </w:r>
    </w:p>
    <w:p w:rsidR="00AD2A68" w:rsidRDefault="0096585D">
      <w:pPr>
        <w:spacing w:before="116"/>
        <w:ind w:left="120" w:right="38"/>
        <w:jc w:val="both"/>
        <w:rPr>
          <w:sz w:val="18"/>
        </w:rPr>
      </w:pPr>
      <w:r>
        <w:rPr>
          <w:sz w:val="18"/>
        </w:rPr>
        <w:t>The Constitution never intended to confer on slaves or their posterity</w:t>
      </w:r>
      <w:r>
        <w:rPr>
          <w:spacing w:val="-8"/>
          <w:sz w:val="18"/>
        </w:rPr>
        <w:t xml:space="preserve"> </w:t>
      </w:r>
      <w:r>
        <w:rPr>
          <w:sz w:val="18"/>
        </w:rPr>
        <w:t>the</w:t>
      </w:r>
      <w:r>
        <w:rPr>
          <w:spacing w:val="-6"/>
          <w:sz w:val="18"/>
        </w:rPr>
        <w:t xml:space="preserve"> </w:t>
      </w:r>
      <w:r>
        <w:rPr>
          <w:sz w:val="18"/>
        </w:rPr>
        <w:t>blessings</w:t>
      </w:r>
      <w:r>
        <w:rPr>
          <w:spacing w:val="-6"/>
          <w:sz w:val="18"/>
        </w:rPr>
        <w:t xml:space="preserve"> </w:t>
      </w:r>
      <w:r>
        <w:rPr>
          <w:sz w:val="18"/>
        </w:rPr>
        <w:t>of</w:t>
      </w:r>
      <w:r>
        <w:rPr>
          <w:spacing w:val="-7"/>
          <w:sz w:val="18"/>
        </w:rPr>
        <w:t xml:space="preserve"> </w:t>
      </w:r>
      <w:r>
        <w:rPr>
          <w:sz w:val="18"/>
        </w:rPr>
        <w:t>liberty,</w:t>
      </w:r>
      <w:r>
        <w:rPr>
          <w:spacing w:val="-7"/>
          <w:sz w:val="18"/>
        </w:rPr>
        <w:t xml:space="preserve"> </w:t>
      </w:r>
      <w:r>
        <w:rPr>
          <w:sz w:val="18"/>
        </w:rPr>
        <w:t>or</w:t>
      </w:r>
      <w:r>
        <w:rPr>
          <w:spacing w:val="-7"/>
          <w:sz w:val="18"/>
        </w:rPr>
        <w:t xml:space="preserve"> </w:t>
      </w:r>
      <w:r>
        <w:rPr>
          <w:sz w:val="18"/>
        </w:rPr>
        <w:t>any</w:t>
      </w:r>
      <w:r>
        <w:rPr>
          <w:spacing w:val="-8"/>
          <w:sz w:val="18"/>
        </w:rPr>
        <w:t xml:space="preserve"> </w:t>
      </w:r>
      <w:r>
        <w:rPr>
          <w:sz w:val="18"/>
        </w:rPr>
        <w:t>of</w:t>
      </w:r>
      <w:r>
        <w:rPr>
          <w:spacing w:val="-7"/>
          <w:sz w:val="18"/>
        </w:rPr>
        <w:t xml:space="preserve"> </w:t>
      </w:r>
      <w:r>
        <w:rPr>
          <w:sz w:val="18"/>
        </w:rPr>
        <w:t>the</w:t>
      </w:r>
      <w:r>
        <w:rPr>
          <w:spacing w:val="-6"/>
          <w:sz w:val="18"/>
        </w:rPr>
        <w:t xml:space="preserve"> </w:t>
      </w:r>
      <w:r>
        <w:rPr>
          <w:sz w:val="18"/>
        </w:rPr>
        <w:t>personal</w:t>
      </w:r>
      <w:r>
        <w:rPr>
          <w:spacing w:val="-6"/>
          <w:sz w:val="18"/>
        </w:rPr>
        <w:t xml:space="preserve"> </w:t>
      </w:r>
      <w:r>
        <w:rPr>
          <w:sz w:val="18"/>
        </w:rPr>
        <w:t>rights</w:t>
      </w:r>
      <w:r>
        <w:rPr>
          <w:spacing w:val="-8"/>
          <w:sz w:val="18"/>
        </w:rPr>
        <w:t xml:space="preserve"> </w:t>
      </w:r>
      <w:r>
        <w:rPr>
          <w:sz w:val="18"/>
        </w:rPr>
        <w:t>so carefully provided for the citizen. Plaintiff was therefore not a citizen and not entitled to</w:t>
      </w:r>
      <w:r>
        <w:rPr>
          <w:spacing w:val="-8"/>
          <w:sz w:val="18"/>
        </w:rPr>
        <w:t xml:space="preserve"> </w:t>
      </w:r>
      <w:r>
        <w:rPr>
          <w:sz w:val="18"/>
        </w:rPr>
        <w:t>sue.</w:t>
      </w:r>
    </w:p>
    <w:p w:rsidR="00AD2A68" w:rsidRDefault="0096585D">
      <w:pPr>
        <w:spacing w:before="115"/>
        <w:ind w:left="120" w:right="38"/>
        <w:jc w:val="both"/>
        <w:rPr>
          <w:sz w:val="18"/>
        </w:rPr>
      </w:pPr>
      <w:r>
        <w:rPr>
          <w:sz w:val="18"/>
        </w:rPr>
        <w:t>An act of Congress, which deprives a citizen of his property merely because he brought his property into a particular part of the</w:t>
      </w:r>
      <w:r>
        <w:rPr>
          <w:spacing w:val="-11"/>
          <w:sz w:val="18"/>
        </w:rPr>
        <w:t xml:space="preserve"> </w:t>
      </w:r>
      <w:r>
        <w:rPr>
          <w:sz w:val="18"/>
        </w:rPr>
        <w:t>United</w:t>
      </w:r>
      <w:r>
        <w:rPr>
          <w:spacing w:val="-13"/>
          <w:sz w:val="18"/>
        </w:rPr>
        <w:t xml:space="preserve"> </w:t>
      </w:r>
      <w:r>
        <w:rPr>
          <w:sz w:val="18"/>
        </w:rPr>
        <w:t>States</w:t>
      </w:r>
      <w:r>
        <w:rPr>
          <w:spacing w:val="-13"/>
          <w:sz w:val="18"/>
        </w:rPr>
        <w:t xml:space="preserve"> </w:t>
      </w:r>
      <w:r>
        <w:rPr>
          <w:sz w:val="18"/>
        </w:rPr>
        <w:t>does</w:t>
      </w:r>
      <w:r>
        <w:rPr>
          <w:spacing w:val="-13"/>
          <w:sz w:val="18"/>
        </w:rPr>
        <w:t xml:space="preserve"> </w:t>
      </w:r>
      <w:r>
        <w:rPr>
          <w:sz w:val="18"/>
        </w:rPr>
        <w:t>not</w:t>
      </w:r>
      <w:r>
        <w:rPr>
          <w:spacing w:val="-14"/>
          <w:sz w:val="18"/>
        </w:rPr>
        <w:t xml:space="preserve"> </w:t>
      </w:r>
      <w:r>
        <w:rPr>
          <w:sz w:val="18"/>
        </w:rPr>
        <w:t>comport</w:t>
      </w:r>
      <w:r>
        <w:rPr>
          <w:spacing w:val="-14"/>
          <w:sz w:val="18"/>
        </w:rPr>
        <w:t xml:space="preserve"> </w:t>
      </w:r>
      <w:r>
        <w:rPr>
          <w:sz w:val="18"/>
        </w:rPr>
        <w:t>with</w:t>
      </w:r>
      <w:r>
        <w:rPr>
          <w:spacing w:val="-11"/>
          <w:sz w:val="18"/>
        </w:rPr>
        <w:t xml:space="preserve"> </w:t>
      </w:r>
      <w:r>
        <w:rPr>
          <w:sz w:val="18"/>
        </w:rPr>
        <w:t>due</w:t>
      </w:r>
      <w:r>
        <w:rPr>
          <w:spacing w:val="-11"/>
          <w:sz w:val="18"/>
        </w:rPr>
        <w:t xml:space="preserve"> </w:t>
      </w:r>
      <w:r>
        <w:rPr>
          <w:sz w:val="18"/>
        </w:rPr>
        <w:t>process</w:t>
      </w:r>
      <w:r>
        <w:rPr>
          <w:spacing w:val="-13"/>
          <w:sz w:val="18"/>
        </w:rPr>
        <w:t xml:space="preserve"> </w:t>
      </w:r>
      <w:r>
        <w:rPr>
          <w:sz w:val="18"/>
        </w:rPr>
        <w:t>of</w:t>
      </w:r>
      <w:r>
        <w:rPr>
          <w:spacing w:val="-14"/>
          <w:sz w:val="18"/>
        </w:rPr>
        <w:t xml:space="preserve"> </w:t>
      </w:r>
      <w:r>
        <w:rPr>
          <w:sz w:val="18"/>
        </w:rPr>
        <w:t>law.</w:t>
      </w:r>
      <w:r>
        <w:rPr>
          <w:spacing w:val="-13"/>
          <w:sz w:val="18"/>
        </w:rPr>
        <w:t xml:space="preserve"> </w:t>
      </w:r>
      <w:r>
        <w:rPr>
          <w:sz w:val="18"/>
        </w:rPr>
        <w:t xml:space="preserve">The right of property in a slave </w:t>
      </w:r>
      <w:proofErr w:type="gramStart"/>
      <w:r>
        <w:rPr>
          <w:sz w:val="18"/>
        </w:rPr>
        <w:t>is distinctly and expressly affirmed</w:t>
      </w:r>
      <w:proofErr w:type="gramEnd"/>
      <w:r>
        <w:rPr>
          <w:sz w:val="18"/>
        </w:rPr>
        <w:t xml:space="preserve"> in the Constitution. An act of Congress, which prohibits a citizen from owning slaves in any territory in the United </w:t>
      </w:r>
      <w:proofErr w:type="gramStart"/>
      <w:r>
        <w:rPr>
          <w:sz w:val="18"/>
        </w:rPr>
        <w:t>States</w:t>
      </w:r>
      <w:proofErr w:type="gramEnd"/>
      <w:r>
        <w:rPr>
          <w:sz w:val="18"/>
        </w:rPr>
        <w:t xml:space="preserve"> is void. So, Plaintiff did no</w:t>
      </w:r>
      <w:r>
        <w:rPr>
          <w:sz w:val="18"/>
        </w:rPr>
        <w:t>t become free by going into a state, which prohibited slavery.</w:t>
      </w:r>
    </w:p>
    <w:p w:rsidR="00AD2A68" w:rsidRDefault="00AD2A68">
      <w:pPr>
        <w:pStyle w:val="BodyText"/>
        <w:spacing w:before="7"/>
        <w:rPr>
          <w:sz w:val="17"/>
        </w:rPr>
      </w:pPr>
    </w:p>
    <w:p w:rsidR="00AD2A68" w:rsidRPr="009765F7" w:rsidRDefault="0096585D">
      <w:pPr>
        <w:ind w:left="120"/>
        <w:jc w:val="both"/>
        <w:rPr>
          <w:b/>
          <w:color w:val="C00000"/>
          <w:sz w:val="18"/>
        </w:rPr>
      </w:pPr>
      <w:r w:rsidRPr="009765F7">
        <w:rPr>
          <w:b/>
          <w:color w:val="C00000"/>
          <w:sz w:val="18"/>
        </w:rPr>
        <w:t>Discussion:</w:t>
      </w:r>
    </w:p>
    <w:p w:rsidR="00AD2A68" w:rsidRDefault="0096585D">
      <w:pPr>
        <w:spacing w:before="119"/>
        <w:ind w:left="120" w:right="38"/>
        <w:jc w:val="both"/>
        <w:rPr>
          <w:sz w:val="18"/>
        </w:rPr>
      </w:pPr>
      <w:r>
        <w:rPr>
          <w:sz w:val="18"/>
        </w:rPr>
        <w:t xml:space="preserve">This case </w:t>
      </w:r>
      <w:proofErr w:type="gramStart"/>
      <w:r>
        <w:rPr>
          <w:sz w:val="18"/>
        </w:rPr>
        <w:t>is remembered</w:t>
      </w:r>
      <w:proofErr w:type="gramEnd"/>
      <w:r>
        <w:rPr>
          <w:sz w:val="18"/>
        </w:rPr>
        <w:t xml:space="preserve"> for the decision that blacks were not citizens, but merely property. It </w:t>
      </w:r>
      <w:proofErr w:type="gramStart"/>
      <w:r>
        <w:rPr>
          <w:sz w:val="18"/>
        </w:rPr>
        <w:t>is also remembered</w:t>
      </w:r>
      <w:proofErr w:type="gramEnd"/>
      <w:r>
        <w:rPr>
          <w:sz w:val="18"/>
        </w:rPr>
        <w:t xml:space="preserve"> for voiding the Missouri Compromise.</w:t>
      </w:r>
    </w:p>
    <w:p w:rsidR="00AD2A68" w:rsidRDefault="0096585D">
      <w:pPr>
        <w:spacing w:before="116"/>
        <w:ind w:left="120" w:right="38"/>
        <w:jc w:val="both"/>
        <w:rPr>
          <w:sz w:val="18"/>
        </w:rPr>
      </w:pPr>
      <w:r>
        <w:rPr>
          <w:sz w:val="18"/>
        </w:rPr>
        <w:t xml:space="preserve">It is without question, one </w:t>
      </w:r>
      <w:r>
        <w:rPr>
          <w:sz w:val="18"/>
        </w:rPr>
        <w:t>of the worst reasoned cases in the history of the Supreme Court.</w:t>
      </w:r>
    </w:p>
    <w:p w:rsidR="00AD2A68" w:rsidRPr="009765F7" w:rsidRDefault="0096585D">
      <w:pPr>
        <w:spacing w:before="95"/>
        <w:ind w:left="120"/>
        <w:jc w:val="both"/>
        <w:rPr>
          <w:b/>
          <w:color w:val="C00000"/>
          <w:sz w:val="18"/>
        </w:rPr>
      </w:pPr>
      <w:r>
        <w:br w:type="column"/>
      </w:r>
      <w:r w:rsidRPr="009765F7">
        <w:rPr>
          <w:b/>
          <w:color w:val="C00000"/>
          <w:sz w:val="18"/>
        </w:rPr>
        <w:t>Discussion Continued:</w:t>
      </w:r>
    </w:p>
    <w:p w:rsidR="00AD2A68" w:rsidRDefault="0096585D">
      <w:pPr>
        <w:spacing w:before="119"/>
        <w:ind w:left="120" w:right="115"/>
        <w:jc w:val="both"/>
        <w:rPr>
          <w:sz w:val="18"/>
        </w:rPr>
      </w:pPr>
      <w:r>
        <w:rPr>
          <w:sz w:val="18"/>
        </w:rPr>
        <w:t xml:space="preserve">The true brilliance of this case was in its </w:t>
      </w:r>
      <w:r w:rsidRPr="009765F7">
        <w:rPr>
          <w:b/>
          <w:sz w:val="18"/>
        </w:rPr>
        <w:t>dissent by Justice Curtis</w:t>
      </w:r>
      <w:r>
        <w:rPr>
          <w:sz w:val="18"/>
        </w:rPr>
        <w:t>, starting on page 564 of the opinion. Such dissent provides that:</w:t>
      </w:r>
    </w:p>
    <w:p w:rsidR="00AD2A68" w:rsidRDefault="0096585D">
      <w:pPr>
        <w:spacing w:before="116"/>
        <w:ind w:left="120" w:right="18"/>
        <w:rPr>
          <w:sz w:val="18"/>
        </w:rPr>
      </w:pPr>
      <w:r>
        <w:rPr>
          <w:sz w:val="18"/>
        </w:rPr>
        <w:t>First.</w:t>
      </w:r>
      <w:r>
        <w:rPr>
          <w:spacing w:val="-15"/>
          <w:sz w:val="18"/>
        </w:rPr>
        <w:t xml:space="preserve"> </w:t>
      </w:r>
      <w:r>
        <w:rPr>
          <w:sz w:val="18"/>
        </w:rPr>
        <w:t>That</w:t>
      </w:r>
      <w:r>
        <w:rPr>
          <w:spacing w:val="-11"/>
          <w:sz w:val="18"/>
        </w:rPr>
        <w:t xml:space="preserve"> </w:t>
      </w:r>
      <w:r>
        <w:rPr>
          <w:sz w:val="18"/>
        </w:rPr>
        <w:t>the</w:t>
      </w:r>
      <w:r>
        <w:rPr>
          <w:spacing w:val="-12"/>
          <w:sz w:val="18"/>
        </w:rPr>
        <w:t xml:space="preserve"> </w:t>
      </w:r>
      <w:r>
        <w:rPr>
          <w:sz w:val="18"/>
        </w:rPr>
        <w:t>free</w:t>
      </w:r>
      <w:r>
        <w:rPr>
          <w:spacing w:val="-13"/>
          <w:sz w:val="18"/>
        </w:rPr>
        <w:t xml:space="preserve"> </w:t>
      </w:r>
      <w:r>
        <w:rPr>
          <w:sz w:val="18"/>
        </w:rPr>
        <w:t>native-born</w:t>
      </w:r>
      <w:r>
        <w:rPr>
          <w:spacing w:val="-16"/>
          <w:sz w:val="18"/>
        </w:rPr>
        <w:t xml:space="preserve"> </w:t>
      </w:r>
      <w:r>
        <w:rPr>
          <w:sz w:val="18"/>
        </w:rPr>
        <w:t>citizens</w:t>
      </w:r>
      <w:r>
        <w:rPr>
          <w:spacing w:val="-14"/>
          <w:sz w:val="18"/>
        </w:rPr>
        <w:t xml:space="preserve"> </w:t>
      </w:r>
      <w:r>
        <w:rPr>
          <w:sz w:val="18"/>
        </w:rPr>
        <w:t>of</w:t>
      </w:r>
      <w:r>
        <w:rPr>
          <w:spacing w:val="-11"/>
          <w:sz w:val="18"/>
        </w:rPr>
        <w:t xml:space="preserve"> </w:t>
      </w:r>
      <w:r>
        <w:rPr>
          <w:sz w:val="18"/>
        </w:rPr>
        <w:t>each</w:t>
      </w:r>
      <w:r>
        <w:rPr>
          <w:spacing w:val="-12"/>
          <w:sz w:val="18"/>
        </w:rPr>
        <w:t xml:space="preserve"> </w:t>
      </w:r>
      <w:r>
        <w:rPr>
          <w:sz w:val="18"/>
        </w:rPr>
        <w:t>State</w:t>
      </w:r>
      <w:r>
        <w:rPr>
          <w:spacing w:val="-13"/>
          <w:sz w:val="18"/>
        </w:rPr>
        <w:t xml:space="preserve"> </w:t>
      </w:r>
      <w:r>
        <w:rPr>
          <w:sz w:val="18"/>
        </w:rPr>
        <w:t>are</w:t>
      </w:r>
      <w:r>
        <w:rPr>
          <w:spacing w:val="-14"/>
          <w:sz w:val="18"/>
        </w:rPr>
        <w:t xml:space="preserve"> </w:t>
      </w:r>
      <w:r>
        <w:rPr>
          <w:sz w:val="18"/>
        </w:rPr>
        <w:t>citizens of the United</w:t>
      </w:r>
      <w:r>
        <w:rPr>
          <w:spacing w:val="1"/>
          <w:sz w:val="18"/>
        </w:rPr>
        <w:t xml:space="preserve"> </w:t>
      </w:r>
      <w:r>
        <w:rPr>
          <w:sz w:val="18"/>
        </w:rPr>
        <w:t>States</w:t>
      </w:r>
      <w:proofErr w:type="gramStart"/>
      <w:r>
        <w:rPr>
          <w:sz w:val="18"/>
        </w:rPr>
        <w:t>;</w:t>
      </w:r>
      <w:proofErr w:type="gramEnd"/>
    </w:p>
    <w:p w:rsidR="00AD2A68" w:rsidRDefault="0096585D">
      <w:pPr>
        <w:spacing w:before="114"/>
        <w:ind w:left="120" w:right="116"/>
        <w:jc w:val="both"/>
        <w:rPr>
          <w:sz w:val="18"/>
        </w:rPr>
      </w:pPr>
      <w:r>
        <w:rPr>
          <w:sz w:val="18"/>
        </w:rPr>
        <w:t>Second. That as free colored persons born within some of the States are citizens of those States, such persons are also citizens of the United States</w:t>
      </w:r>
      <w:proofErr w:type="gramStart"/>
      <w:r>
        <w:rPr>
          <w:sz w:val="18"/>
        </w:rPr>
        <w:t>;</w:t>
      </w:r>
      <w:proofErr w:type="gramEnd"/>
    </w:p>
    <w:p w:rsidR="00AD2A68" w:rsidRDefault="0096585D">
      <w:pPr>
        <w:spacing w:before="116"/>
        <w:ind w:left="120" w:right="114"/>
        <w:jc w:val="both"/>
        <w:rPr>
          <w:sz w:val="18"/>
        </w:rPr>
      </w:pPr>
      <w:r>
        <w:rPr>
          <w:sz w:val="18"/>
        </w:rPr>
        <w:t>Third.</w:t>
      </w:r>
      <w:r>
        <w:rPr>
          <w:spacing w:val="-15"/>
          <w:sz w:val="18"/>
        </w:rPr>
        <w:t xml:space="preserve"> </w:t>
      </w:r>
      <w:r>
        <w:rPr>
          <w:sz w:val="18"/>
        </w:rPr>
        <w:t>That</w:t>
      </w:r>
      <w:r>
        <w:rPr>
          <w:spacing w:val="-14"/>
          <w:sz w:val="18"/>
        </w:rPr>
        <w:t xml:space="preserve"> </w:t>
      </w:r>
      <w:r>
        <w:rPr>
          <w:sz w:val="18"/>
        </w:rPr>
        <w:t>every</w:t>
      </w:r>
      <w:r>
        <w:rPr>
          <w:spacing w:val="-15"/>
          <w:sz w:val="18"/>
        </w:rPr>
        <w:t xml:space="preserve"> </w:t>
      </w:r>
      <w:r>
        <w:rPr>
          <w:sz w:val="18"/>
        </w:rPr>
        <w:t>such</w:t>
      </w:r>
      <w:r>
        <w:rPr>
          <w:spacing w:val="-16"/>
          <w:sz w:val="18"/>
        </w:rPr>
        <w:t xml:space="preserve"> </w:t>
      </w:r>
      <w:r>
        <w:rPr>
          <w:sz w:val="18"/>
        </w:rPr>
        <w:t>citizen,</w:t>
      </w:r>
      <w:r>
        <w:rPr>
          <w:spacing w:val="-14"/>
          <w:sz w:val="18"/>
        </w:rPr>
        <w:t xml:space="preserve"> </w:t>
      </w:r>
      <w:r>
        <w:rPr>
          <w:sz w:val="18"/>
        </w:rPr>
        <w:t>residing</w:t>
      </w:r>
      <w:r>
        <w:rPr>
          <w:spacing w:val="-16"/>
          <w:sz w:val="18"/>
        </w:rPr>
        <w:t xml:space="preserve"> </w:t>
      </w:r>
      <w:r>
        <w:rPr>
          <w:sz w:val="18"/>
        </w:rPr>
        <w:t>in</w:t>
      </w:r>
      <w:r>
        <w:rPr>
          <w:spacing w:val="-16"/>
          <w:sz w:val="18"/>
        </w:rPr>
        <w:t xml:space="preserve"> </w:t>
      </w:r>
      <w:r>
        <w:rPr>
          <w:sz w:val="18"/>
        </w:rPr>
        <w:t>an</w:t>
      </w:r>
      <w:r>
        <w:rPr>
          <w:sz w:val="18"/>
        </w:rPr>
        <w:t>y</w:t>
      </w:r>
      <w:r>
        <w:rPr>
          <w:spacing w:val="-15"/>
          <w:sz w:val="18"/>
        </w:rPr>
        <w:t xml:space="preserve"> </w:t>
      </w:r>
      <w:r>
        <w:rPr>
          <w:sz w:val="18"/>
        </w:rPr>
        <w:t>State,</w:t>
      </w:r>
      <w:r>
        <w:rPr>
          <w:spacing w:val="-14"/>
          <w:sz w:val="18"/>
        </w:rPr>
        <w:t xml:space="preserve"> </w:t>
      </w:r>
      <w:r>
        <w:rPr>
          <w:sz w:val="18"/>
        </w:rPr>
        <w:t>has</w:t>
      </w:r>
      <w:r>
        <w:rPr>
          <w:spacing w:val="-13"/>
          <w:sz w:val="18"/>
        </w:rPr>
        <w:t xml:space="preserve"> </w:t>
      </w:r>
      <w:r>
        <w:rPr>
          <w:sz w:val="18"/>
        </w:rPr>
        <w:t>the</w:t>
      </w:r>
      <w:r>
        <w:rPr>
          <w:spacing w:val="-13"/>
          <w:sz w:val="18"/>
        </w:rPr>
        <w:t xml:space="preserve"> </w:t>
      </w:r>
      <w:r>
        <w:rPr>
          <w:sz w:val="18"/>
        </w:rPr>
        <w:t>right to</w:t>
      </w:r>
      <w:r>
        <w:rPr>
          <w:spacing w:val="-4"/>
          <w:sz w:val="18"/>
        </w:rPr>
        <w:t xml:space="preserve"> </w:t>
      </w:r>
      <w:r>
        <w:rPr>
          <w:sz w:val="18"/>
        </w:rPr>
        <w:t>sue</w:t>
      </w:r>
      <w:r>
        <w:rPr>
          <w:spacing w:val="-4"/>
          <w:sz w:val="18"/>
        </w:rPr>
        <w:t xml:space="preserve"> </w:t>
      </w:r>
      <w:r>
        <w:rPr>
          <w:sz w:val="18"/>
        </w:rPr>
        <w:t>and</w:t>
      </w:r>
      <w:r>
        <w:rPr>
          <w:spacing w:val="-3"/>
          <w:sz w:val="18"/>
        </w:rPr>
        <w:t xml:space="preserve"> </w:t>
      </w:r>
      <w:r>
        <w:rPr>
          <w:sz w:val="18"/>
        </w:rPr>
        <w:t>is</w:t>
      </w:r>
      <w:r>
        <w:rPr>
          <w:spacing w:val="-3"/>
          <w:sz w:val="18"/>
        </w:rPr>
        <w:t xml:space="preserve"> </w:t>
      </w:r>
      <w:r>
        <w:rPr>
          <w:sz w:val="18"/>
        </w:rPr>
        <w:t>liable</w:t>
      </w:r>
      <w:r>
        <w:rPr>
          <w:spacing w:val="-3"/>
          <w:sz w:val="18"/>
        </w:rPr>
        <w:t xml:space="preserve"> </w:t>
      </w:r>
      <w:r>
        <w:rPr>
          <w:sz w:val="18"/>
        </w:rPr>
        <w:t>to</w:t>
      </w:r>
      <w:r>
        <w:rPr>
          <w:spacing w:val="-5"/>
          <w:sz w:val="18"/>
        </w:rPr>
        <w:t xml:space="preserve"> </w:t>
      </w:r>
      <w:r>
        <w:rPr>
          <w:sz w:val="18"/>
        </w:rPr>
        <w:t>be</w:t>
      </w:r>
      <w:r>
        <w:rPr>
          <w:spacing w:val="-6"/>
          <w:sz w:val="18"/>
        </w:rPr>
        <w:t xml:space="preserve"> </w:t>
      </w:r>
      <w:r>
        <w:rPr>
          <w:sz w:val="18"/>
        </w:rPr>
        <w:t>sued</w:t>
      </w:r>
      <w:r>
        <w:rPr>
          <w:spacing w:val="-5"/>
          <w:sz w:val="18"/>
        </w:rPr>
        <w:t xml:space="preserve"> </w:t>
      </w:r>
      <w:r>
        <w:rPr>
          <w:sz w:val="18"/>
        </w:rPr>
        <w:t>in</w:t>
      </w:r>
      <w:r>
        <w:rPr>
          <w:spacing w:val="-4"/>
          <w:sz w:val="18"/>
        </w:rPr>
        <w:t xml:space="preserve"> </w:t>
      </w:r>
      <w:r>
        <w:rPr>
          <w:sz w:val="18"/>
        </w:rPr>
        <w:t>the</w:t>
      </w:r>
      <w:r>
        <w:rPr>
          <w:spacing w:val="-3"/>
          <w:sz w:val="18"/>
        </w:rPr>
        <w:t xml:space="preserve"> </w:t>
      </w:r>
      <w:r>
        <w:rPr>
          <w:sz w:val="18"/>
        </w:rPr>
        <w:t>Federal</w:t>
      </w:r>
      <w:r>
        <w:rPr>
          <w:spacing w:val="-6"/>
          <w:sz w:val="18"/>
        </w:rPr>
        <w:t xml:space="preserve"> </w:t>
      </w:r>
      <w:r>
        <w:rPr>
          <w:sz w:val="18"/>
        </w:rPr>
        <w:t>courts,</w:t>
      </w:r>
      <w:r>
        <w:rPr>
          <w:spacing w:val="-3"/>
          <w:sz w:val="18"/>
        </w:rPr>
        <w:t xml:space="preserve"> </w:t>
      </w:r>
      <w:r>
        <w:rPr>
          <w:sz w:val="18"/>
        </w:rPr>
        <w:t>as</w:t>
      </w:r>
      <w:r>
        <w:rPr>
          <w:spacing w:val="-3"/>
          <w:sz w:val="18"/>
        </w:rPr>
        <w:t xml:space="preserve"> </w:t>
      </w:r>
      <w:r>
        <w:rPr>
          <w:sz w:val="18"/>
        </w:rPr>
        <w:t>a</w:t>
      </w:r>
      <w:r>
        <w:rPr>
          <w:spacing w:val="-5"/>
          <w:sz w:val="18"/>
        </w:rPr>
        <w:t xml:space="preserve"> </w:t>
      </w:r>
      <w:r>
        <w:rPr>
          <w:sz w:val="18"/>
        </w:rPr>
        <w:t>citizen of that State in which he resides;</w:t>
      </w:r>
      <w:r>
        <w:rPr>
          <w:spacing w:val="-4"/>
          <w:sz w:val="18"/>
        </w:rPr>
        <w:t xml:space="preserve"> </w:t>
      </w:r>
      <w:r>
        <w:rPr>
          <w:sz w:val="18"/>
        </w:rPr>
        <w:t>and</w:t>
      </w:r>
    </w:p>
    <w:p w:rsidR="00AD2A68" w:rsidRDefault="0096585D">
      <w:pPr>
        <w:spacing w:before="116"/>
        <w:ind w:left="120" w:right="115"/>
        <w:jc w:val="both"/>
        <w:rPr>
          <w:sz w:val="18"/>
        </w:rPr>
      </w:pPr>
      <w:r>
        <w:rPr>
          <w:sz w:val="18"/>
        </w:rPr>
        <w:t>Fourth.</w:t>
      </w:r>
      <w:r>
        <w:rPr>
          <w:spacing w:val="-6"/>
          <w:sz w:val="18"/>
        </w:rPr>
        <w:t xml:space="preserve"> </w:t>
      </w:r>
      <w:proofErr w:type="gramStart"/>
      <w:r>
        <w:rPr>
          <w:sz w:val="18"/>
        </w:rPr>
        <w:t>That</w:t>
      </w:r>
      <w:r>
        <w:rPr>
          <w:spacing w:val="-4"/>
          <w:sz w:val="18"/>
        </w:rPr>
        <w:t xml:space="preserve"> </w:t>
      </w:r>
      <w:r>
        <w:rPr>
          <w:sz w:val="18"/>
        </w:rPr>
        <w:t>as</w:t>
      </w:r>
      <w:r>
        <w:rPr>
          <w:spacing w:val="-3"/>
          <w:sz w:val="18"/>
        </w:rPr>
        <w:t xml:space="preserve"> </w:t>
      </w:r>
      <w:r>
        <w:rPr>
          <w:sz w:val="18"/>
        </w:rPr>
        <w:t>the</w:t>
      </w:r>
      <w:r>
        <w:rPr>
          <w:spacing w:val="-4"/>
          <w:sz w:val="18"/>
        </w:rPr>
        <w:t xml:space="preserve"> </w:t>
      </w:r>
      <w:r>
        <w:rPr>
          <w:sz w:val="18"/>
        </w:rPr>
        <w:t>plea</w:t>
      </w:r>
      <w:r>
        <w:rPr>
          <w:spacing w:val="-6"/>
          <w:sz w:val="18"/>
        </w:rPr>
        <w:t xml:space="preserve"> </w:t>
      </w:r>
      <w:r>
        <w:rPr>
          <w:sz w:val="18"/>
        </w:rPr>
        <w:t>to</w:t>
      </w:r>
      <w:r>
        <w:rPr>
          <w:spacing w:val="-3"/>
          <w:sz w:val="18"/>
        </w:rPr>
        <w:t xml:space="preserve"> </w:t>
      </w:r>
      <w:r>
        <w:rPr>
          <w:sz w:val="18"/>
        </w:rPr>
        <w:t>the</w:t>
      </w:r>
      <w:r>
        <w:rPr>
          <w:spacing w:val="-6"/>
          <w:sz w:val="18"/>
        </w:rPr>
        <w:t xml:space="preserve"> </w:t>
      </w:r>
      <w:r>
        <w:rPr>
          <w:sz w:val="18"/>
        </w:rPr>
        <w:t>jurisdiction</w:t>
      </w:r>
      <w:r>
        <w:rPr>
          <w:spacing w:val="-4"/>
          <w:sz w:val="18"/>
        </w:rPr>
        <w:t xml:space="preserve"> </w:t>
      </w:r>
      <w:r>
        <w:rPr>
          <w:sz w:val="18"/>
        </w:rPr>
        <w:t>in</w:t>
      </w:r>
      <w:r>
        <w:rPr>
          <w:spacing w:val="-4"/>
          <w:sz w:val="18"/>
        </w:rPr>
        <w:t xml:space="preserve"> </w:t>
      </w:r>
      <w:r>
        <w:rPr>
          <w:sz w:val="18"/>
        </w:rPr>
        <w:t>this</w:t>
      </w:r>
      <w:r>
        <w:rPr>
          <w:spacing w:val="-6"/>
          <w:sz w:val="18"/>
        </w:rPr>
        <w:t xml:space="preserve"> </w:t>
      </w:r>
      <w:r>
        <w:rPr>
          <w:sz w:val="18"/>
        </w:rPr>
        <w:t>case</w:t>
      </w:r>
      <w:r>
        <w:rPr>
          <w:spacing w:val="-5"/>
          <w:sz w:val="18"/>
        </w:rPr>
        <w:t xml:space="preserve"> </w:t>
      </w:r>
      <w:r>
        <w:rPr>
          <w:sz w:val="18"/>
        </w:rPr>
        <w:t>shows</w:t>
      </w:r>
      <w:r>
        <w:rPr>
          <w:spacing w:val="-6"/>
          <w:sz w:val="18"/>
        </w:rPr>
        <w:t xml:space="preserve"> </w:t>
      </w:r>
      <w:r>
        <w:rPr>
          <w:sz w:val="18"/>
        </w:rPr>
        <w:t>no facts, except that the plaintiff was of African descent, and his ancestors were sold as slaves, and as these facts are not inconsistent with his citizenship of the United States, and his residence in the State of Missouri, the plea to the jurisdiction w</w:t>
      </w:r>
      <w:r>
        <w:rPr>
          <w:sz w:val="18"/>
        </w:rPr>
        <w:t>as</w:t>
      </w:r>
      <w:r>
        <w:rPr>
          <w:spacing w:val="-4"/>
          <w:sz w:val="18"/>
        </w:rPr>
        <w:t xml:space="preserve"> </w:t>
      </w:r>
      <w:r>
        <w:rPr>
          <w:sz w:val="18"/>
        </w:rPr>
        <w:t>bad,</w:t>
      </w:r>
      <w:r>
        <w:rPr>
          <w:spacing w:val="-4"/>
          <w:sz w:val="18"/>
        </w:rPr>
        <w:t xml:space="preserve"> </w:t>
      </w:r>
      <w:r>
        <w:rPr>
          <w:sz w:val="18"/>
        </w:rPr>
        <w:t>and</w:t>
      </w:r>
      <w:r>
        <w:rPr>
          <w:spacing w:val="-4"/>
          <w:sz w:val="18"/>
        </w:rPr>
        <w:t xml:space="preserve"> </w:t>
      </w:r>
      <w:r>
        <w:rPr>
          <w:sz w:val="18"/>
        </w:rPr>
        <w:t>the</w:t>
      </w:r>
      <w:r>
        <w:rPr>
          <w:spacing w:val="-6"/>
          <w:sz w:val="18"/>
        </w:rPr>
        <w:t xml:space="preserve"> </w:t>
      </w:r>
      <w:r>
        <w:rPr>
          <w:sz w:val="18"/>
        </w:rPr>
        <w:t>judgment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Circuit</w:t>
      </w:r>
      <w:r>
        <w:rPr>
          <w:spacing w:val="-5"/>
          <w:sz w:val="18"/>
        </w:rPr>
        <w:t xml:space="preserve"> </w:t>
      </w:r>
      <w:r>
        <w:rPr>
          <w:sz w:val="18"/>
        </w:rPr>
        <w:t>Court</w:t>
      </w:r>
      <w:r>
        <w:rPr>
          <w:spacing w:val="-4"/>
          <w:sz w:val="18"/>
        </w:rPr>
        <w:t xml:space="preserve"> </w:t>
      </w:r>
      <w:r>
        <w:rPr>
          <w:sz w:val="18"/>
        </w:rPr>
        <w:t>overruling</w:t>
      </w:r>
      <w:r>
        <w:rPr>
          <w:spacing w:val="-6"/>
          <w:sz w:val="18"/>
        </w:rPr>
        <w:t xml:space="preserve"> </w:t>
      </w:r>
      <w:r>
        <w:rPr>
          <w:sz w:val="18"/>
        </w:rPr>
        <w:t>it</w:t>
      </w:r>
      <w:r>
        <w:rPr>
          <w:spacing w:val="-4"/>
          <w:sz w:val="18"/>
        </w:rPr>
        <w:t xml:space="preserve"> </w:t>
      </w:r>
      <w:r>
        <w:rPr>
          <w:sz w:val="18"/>
        </w:rPr>
        <w:t>was correct.</w:t>
      </w:r>
      <w:proofErr w:type="gramEnd"/>
    </w:p>
    <w:p w:rsidR="00AD2A68" w:rsidRDefault="0096585D">
      <w:pPr>
        <w:spacing w:before="113"/>
        <w:ind w:left="120"/>
        <w:jc w:val="both"/>
        <w:rPr>
          <w:sz w:val="18"/>
        </w:rPr>
      </w:pPr>
      <w:r>
        <w:rPr>
          <w:sz w:val="18"/>
        </w:rPr>
        <w:t>Justice Curtis further wrote:</w:t>
      </w:r>
    </w:p>
    <w:p w:rsidR="00AD2A68" w:rsidRDefault="0096585D">
      <w:pPr>
        <w:spacing w:before="115"/>
        <w:ind w:left="120" w:right="115"/>
        <w:jc w:val="both"/>
        <w:rPr>
          <w:sz w:val="18"/>
        </w:rPr>
      </w:pPr>
      <w:proofErr w:type="gramStart"/>
      <w:r>
        <w:rPr>
          <w:sz w:val="18"/>
        </w:rPr>
        <w:t>I dissent, therefore, from that part of the opinion of the majority of the court, in which it is held that a person of African descent cannot be a citizen of the United States; and I regret I must go further, and dissent both from what I deem their assumpt</w:t>
      </w:r>
      <w:r>
        <w:rPr>
          <w:sz w:val="18"/>
        </w:rPr>
        <w:t>ion of authority to examine the constitutionality of the act of Congress commonly</w:t>
      </w:r>
      <w:r>
        <w:rPr>
          <w:spacing w:val="-9"/>
          <w:sz w:val="18"/>
        </w:rPr>
        <w:t xml:space="preserve"> </w:t>
      </w:r>
      <w:r>
        <w:rPr>
          <w:sz w:val="18"/>
        </w:rPr>
        <w:t>called</w:t>
      </w:r>
      <w:r>
        <w:rPr>
          <w:spacing w:val="-7"/>
          <w:sz w:val="18"/>
        </w:rPr>
        <w:t xml:space="preserve"> </w:t>
      </w:r>
      <w:r>
        <w:rPr>
          <w:sz w:val="18"/>
        </w:rPr>
        <w:t>the</w:t>
      </w:r>
      <w:r>
        <w:rPr>
          <w:spacing w:val="-6"/>
          <w:sz w:val="18"/>
        </w:rPr>
        <w:t xml:space="preserve"> </w:t>
      </w:r>
      <w:r>
        <w:rPr>
          <w:sz w:val="18"/>
        </w:rPr>
        <w:t>Missouri</w:t>
      </w:r>
      <w:r>
        <w:rPr>
          <w:spacing w:val="-9"/>
          <w:sz w:val="18"/>
        </w:rPr>
        <w:t xml:space="preserve"> </w:t>
      </w:r>
      <w:r>
        <w:rPr>
          <w:sz w:val="18"/>
        </w:rPr>
        <w:t>compromise</w:t>
      </w:r>
      <w:r>
        <w:rPr>
          <w:spacing w:val="-6"/>
          <w:sz w:val="18"/>
        </w:rPr>
        <w:t xml:space="preserve"> </w:t>
      </w:r>
      <w:r>
        <w:rPr>
          <w:sz w:val="18"/>
        </w:rPr>
        <w:t>act,</w:t>
      </w:r>
      <w:r>
        <w:rPr>
          <w:spacing w:val="-10"/>
          <w:sz w:val="18"/>
        </w:rPr>
        <w:t xml:space="preserve"> </w:t>
      </w:r>
      <w:r>
        <w:rPr>
          <w:sz w:val="18"/>
        </w:rPr>
        <w:t>and</w:t>
      </w:r>
      <w:r>
        <w:rPr>
          <w:spacing w:val="-9"/>
          <w:sz w:val="18"/>
        </w:rPr>
        <w:t xml:space="preserve"> </w:t>
      </w:r>
      <w:r>
        <w:rPr>
          <w:sz w:val="18"/>
        </w:rPr>
        <w:t>the</w:t>
      </w:r>
      <w:r>
        <w:rPr>
          <w:spacing w:val="-10"/>
          <w:sz w:val="18"/>
        </w:rPr>
        <w:t xml:space="preserve"> </w:t>
      </w:r>
      <w:r>
        <w:rPr>
          <w:sz w:val="18"/>
        </w:rPr>
        <w:t>grounds and conclusions announced in their</w:t>
      </w:r>
      <w:r>
        <w:rPr>
          <w:spacing w:val="-11"/>
          <w:sz w:val="18"/>
        </w:rPr>
        <w:t xml:space="preserve"> </w:t>
      </w:r>
      <w:r>
        <w:rPr>
          <w:sz w:val="18"/>
        </w:rPr>
        <w:t>opinion.</w:t>
      </w:r>
      <w:proofErr w:type="gramEnd"/>
    </w:p>
    <w:p w:rsidR="00AD2A68" w:rsidRDefault="00AD2A68">
      <w:pPr>
        <w:pStyle w:val="BodyText"/>
        <w:spacing w:before="7"/>
        <w:rPr>
          <w:sz w:val="17"/>
        </w:rPr>
      </w:pPr>
    </w:p>
    <w:p w:rsidR="00AD2A68" w:rsidRPr="009765F7" w:rsidRDefault="0096585D">
      <w:pPr>
        <w:ind w:left="120"/>
        <w:jc w:val="both"/>
        <w:rPr>
          <w:b/>
          <w:color w:val="C00000"/>
          <w:sz w:val="18"/>
        </w:rPr>
      </w:pPr>
      <w:r w:rsidRPr="009765F7">
        <w:rPr>
          <w:b/>
          <w:color w:val="C00000"/>
          <w:sz w:val="18"/>
        </w:rPr>
        <w:t>Participants:</w:t>
      </w:r>
    </w:p>
    <w:p w:rsidR="00AD2A68" w:rsidRDefault="0096585D">
      <w:pPr>
        <w:pStyle w:val="ListParagraph"/>
        <w:numPr>
          <w:ilvl w:val="0"/>
          <w:numId w:val="1"/>
        </w:numPr>
        <w:tabs>
          <w:tab w:val="left" w:pos="322"/>
        </w:tabs>
        <w:spacing w:before="122" w:line="207" w:lineRule="exact"/>
        <w:ind w:hanging="201"/>
        <w:jc w:val="both"/>
        <w:rPr>
          <w:sz w:val="18"/>
        </w:rPr>
      </w:pPr>
      <w:r>
        <w:rPr>
          <w:sz w:val="18"/>
        </w:rPr>
        <w:t>Roger B. Taney – Chief Justice, US Supreme</w:t>
      </w:r>
      <w:r>
        <w:rPr>
          <w:spacing w:val="-7"/>
          <w:sz w:val="18"/>
        </w:rPr>
        <w:t xml:space="preserve"> </w:t>
      </w:r>
      <w:r>
        <w:rPr>
          <w:sz w:val="18"/>
        </w:rPr>
        <w:t>Court</w:t>
      </w:r>
    </w:p>
    <w:p w:rsidR="00AD2A68" w:rsidRDefault="0096585D">
      <w:pPr>
        <w:pStyle w:val="ListParagraph"/>
        <w:numPr>
          <w:ilvl w:val="0"/>
          <w:numId w:val="1"/>
        </w:numPr>
        <w:tabs>
          <w:tab w:val="left" w:pos="322"/>
        </w:tabs>
        <w:ind w:hanging="201"/>
        <w:jc w:val="both"/>
        <w:rPr>
          <w:sz w:val="18"/>
        </w:rPr>
      </w:pPr>
      <w:r>
        <w:rPr>
          <w:sz w:val="18"/>
        </w:rPr>
        <w:t>Benjamin Curtis – Associate Justice, US Supreme</w:t>
      </w:r>
      <w:r>
        <w:rPr>
          <w:spacing w:val="-11"/>
          <w:sz w:val="18"/>
        </w:rPr>
        <w:t xml:space="preserve"> </w:t>
      </w:r>
      <w:r>
        <w:rPr>
          <w:sz w:val="18"/>
        </w:rPr>
        <w:t>Court</w:t>
      </w:r>
    </w:p>
    <w:p w:rsidR="00AD2A68" w:rsidRDefault="0096585D">
      <w:pPr>
        <w:pStyle w:val="ListParagraph"/>
        <w:numPr>
          <w:ilvl w:val="0"/>
          <w:numId w:val="1"/>
        </w:numPr>
        <w:tabs>
          <w:tab w:val="left" w:pos="322"/>
        </w:tabs>
        <w:ind w:hanging="201"/>
        <w:jc w:val="both"/>
        <w:rPr>
          <w:sz w:val="18"/>
        </w:rPr>
      </w:pPr>
      <w:r>
        <w:rPr>
          <w:sz w:val="18"/>
        </w:rPr>
        <w:t>Dred Scott – Slave and Claimed Freeman</w:t>
      </w:r>
      <w:r>
        <w:rPr>
          <w:spacing w:val="-8"/>
          <w:sz w:val="18"/>
        </w:rPr>
        <w:t xml:space="preserve"> </w:t>
      </w:r>
      <w:r>
        <w:rPr>
          <w:sz w:val="18"/>
        </w:rPr>
        <w:t>(1795-1858)</w:t>
      </w:r>
    </w:p>
    <w:p w:rsidR="00AD2A68" w:rsidRDefault="0096585D">
      <w:pPr>
        <w:pStyle w:val="ListParagraph"/>
        <w:numPr>
          <w:ilvl w:val="0"/>
          <w:numId w:val="1"/>
        </w:numPr>
        <w:tabs>
          <w:tab w:val="left" w:pos="322"/>
        </w:tabs>
        <w:ind w:hanging="201"/>
        <w:jc w:val="both"/>
        <w:rPr>
          <w:sz w:val="18"/>
        </w:rPr>
      </w:pPr>
      <w:r>
        <w:rPr>
          <w:sz w:val="18"/>
        </w:rPr>
        <w:t>Harriet Robinson – Dred Scott’s wife</w:t>
      </w:r>
    </w:p>
    <w:p w:rsidR="00AD2A68" w:rsidRDefault="0096585D">
      <w:pPr>
        <w:pStyle w:val="ListParagraph"/>
        <w:numPr>
          <w:ilvl w:val="0"/>
          <w:numId w:val="1"/>
        </w:numPr>
        <w:tabs>
          <w:tab w:val="left" w:pos="322"/>
        </w:tabs>
        <w:spacing w:line="207" w:lineRule="exact"/>
        <w:ind w:hanging="201"/>
        <w:jc w:val="both"/>
        <w:rPr>
          <w:sz w:val="18"/>
        </w:rPr>
      </w:pPr>
      <w:r>
        <w:rPr>
          <w:sz w:val="18"/>
        </w:rPr>
        <w:t>Peter Blow – Original Owner/Master of Scott</w:t>
      </w:r>
      <w:r>
        <w:rPr>
          <w:spacing w:val="-11"/>
          <w:sz w:val="18"/>
        </w:rPr>
        <w:t xml:space="preserve"> </w:t>
      </w:r>
      <w:r>
        <w:rPr>
          <w:sz w:val="18"/>
        </w:rPr>
        <w:t>(1777-1832)</w:t>
      </w:r>
    </w:p>
    <w:p w:rsidR="00AD2A68" w:rsidRDefault="0096585D">
      <w:pPr>
        <w:spacing w:before="1" w:line="207" w:lineRule="exact"/>
        <w:ind w:left="321"/>
        <w:rPr>
          <w:sz w:val="18"/>
        </w:rPr>
      </w:pPr>
      <w:proofErr w:type="gramStart"/>
      <w:r>
        <w:rPr>
          <w:sz w:val="18"/>
        </w:rPr>
        <w:t xml:space="preserve">- Southampton, </w:t>
      </w:r>
      <w:proofErr w:type="spellStart"/>
      <w:r>
        <w:rPr>
          <w:sz w:val="18"/>
        </w:rPr>
        <w:t>Va</w:t>
      </w:r>
      <w:proofErr w:type="spellEnd"/>
      <w:proofErr w:type="gramEnd"/>
      <w:r>
        <w:rPr>
          <w:sz w:val="18"/>
        </w:rPr>
        <w:t xml:space="preserve"> / Huntsville, Al / St. Louis, Mo</w:t>
      </w:r>
    </w:p>
    <w:p w:rsidR="00AD2A68" w:rsidRDefault="0096585D">
      <w:pPr>
        <w:pStyle w:val="ListParagraph"/>
        <w:numPr>
          <w:ilvl w:val="0"/>
          <w:numId w:val="1"/>
        </w:numPr>
        <w:tabs>
          <w:tab w:val="left" w:pos="322"/>
        </w:tabs>
        <w:ind w:hanging="201"/>
        <w:jc w:val="both"/>
        <w:rPr>
          <w:sz w:val="18"/>
        </w:rPr>
      </w:pPr>
      <w:r>
        <w:rPr>
          <w:sz w:val="18"/>
        </w:rPr>
        <w:t>Elizabe</w:t>
      </w:r>
      <w:r>
        <w:rPr>
          <w:sz w:val="18"/>
        </w:rPr>
        <w:t>th Blow – Peter Blow’s Wife</w:t>
      </w:r>
      <w:r>
        <w:rPr>
          <w:spacing w:val="-8"/>
          <w:sz w:val="18"/>
        </w:rPr>
        <w:t xml:space="preserve"> </w:t>
      </w:r>
      <w:r>
        <w:rPr>
          <w:sz w:val="18"/>
        </w:rPr>
        <w:t>(1785-1831)</w:t>
      </w:r>
    </w:p>
    <w:p w:rsidR="00AD2A68" w:rsidRDefault="0096585D">
      <w:pPr>
        <w:pStyle w:val="ListParagraph"/>
        <w:numPr>
          <w:ilvl w:val="0"/>
          <w:numId w:val="1"/>
        </w:numPr>
        <w:tabs>
          <w:tab w:val="left" w:pos="322"/>
        </w:tabs>
        <w:ind w:hanging="201"/>
        <w:jc w:val="both"/>
        <w:rPr>
          <w:sz w:val="18"/>
        </w:rPr>
      </w:pPr>
      <w:r>
        <w:rPr>
          <w:sz w:val="18"/>
        </w:rPr>
        <w:t>Taylor Blow – Peter Blow’s Son</w:t>
      </w:r>
      <w:r>
        <w:rPr>
          <w:spacing w:val="-6"/>
          <w:sz w:val="18"/>
        </w:rPr>
        <w:t xml:space="preserve"> </w:t>
      </w:r>
      <w:r>
        <w:rPr>
          <w:sz w:val="18"/>
        </w:rPr>
        <w:t>(1820-1869)</w:t>
      </w:r>
    </w:p>
    <w:p w:rsidR="00AD2A68" w:rsidRDefault="0096585D">
      <w:pPr>
        <w:pStyle w:val="ListParagraph"/>
        <w:numPr>
          <w:ilvl w:val="0"/>
          <w:numId w:val="1"/>
        </w:numPr>
        <w:tabs>
          <w:tab w:val="left" w:pos="322"/>
        </w:tabs>
        <w:spacing w:line="207" w:lineRule="exact"/>
        <w:ind w:hanging="201"/>
        <w:jc w:val="both"/>
        <w:rPr>
          <w:sz w:val="18"/>
        </w:rPr>
      </w:pPr>
      <w:r>
        <w:rPr>
          <w:sz w:val="18"/>
        </w:rPr>
        <w:t xml:space="preserve">Charlotte Taylor Blow </w:t>
      </w:r>
      <w:proofErr w:type="spellStart"/>
      <w:r>
        <w:rPr>
          <w:sz w:val="18"/>
        </w:rPr>
        <w:t>Charless</w:t>
      </w:r>
      <w:proofErr w:type="spellEnd"/>
      <w:r>
        <w:rPr>
          <w:sz w:val="18"/>
        </w:rPr>
        <w:t xml:space="preserve"> – Daughter of Peter</w:t>
      </w:r>
      <w:r>
        <w:rPr>
          <w:spacing w:val="-15"/>
          <w:sz w:val="18"/>
        </w:rPr>
        <w:t xml:space="preserve"> </w:t>
      </w:r>
      <w:r>
        <w:rPr>
          <w:sz w:val="18"/>
        </w:rPr>
        <w:t>Blow</w:t>
      </w:r>
    </w:p>
    <w:p w:rsidR="00AD2A68" w:rsidRDefault="0096585D">
      <w:pPr>
        <w:pStyle w:val="ListParagraph"/>
        <w:numPr>
          <w:ilvl w:val="0"/>
          <w:numId w:val="1"/>
        </w:numPr>
        <w:tabs>
          <w:tab w:val="left" w:pos="322"/>
        </w:tabs>
        <w:spacing w:before="2" w:line="207" w:lineRule="exact"/>
        <w:ind w:hanging="201"/>
        <w:jc w:val="both"/>
        <w:rPr>
          <w:sz w:val="18"/>
        </w:rPr>
      </w:pPr>
      <w:r>
        <w:rPr>
          <w:sz w:val="18"/>
        </w:rPr>
        <w:t>Dr. John Emerson –US Army Surgeon</w:t>
      </w:r>
      <w:r>
        <w:rPr>
          <w:spacing w:val="-7"/>
          <w:sz w:val="18"/>
        </w:rPr>
        <w:t xml:space="preserve"> </w:t>
      </w:r>
      <w:r>
        <w:rPr>
          <w:sz w:val="18"/>
        </w:rPr>
        <w:t>(1803-1843)</w:t>
      </w:r>
    </w:p>
    <w:p w:rsidR="00AD2A68" w:rsidRDefault="0096585D">
      <w:pPr>
        <w:pStyle w:val="ListParagraph"/>
        <w:numPr>
          <w:ilvl w:val="0"/>
          <w:numId w:val="1"/>
        </w:numPr>
        <w:tabs>
          <w:tab w:val="left" w:pos="423"/>
        </w:tabs>
        <w:ind w:left="422" w:hanging="302"/>
        <w:jc w:val="both"/>
        <w:rPr>
          <w:sz w:val="18"/>
        </w:rPr>
      </w:pPr>
      <w:r>
        <w:rPr>
          <w:sz w:val="18"/>
        </w:rPr>
        <w:t>Eliza Irene Sanford – Wife of Dr. Emerson</w:t>
      </w:r>
      <w:r>
        <w:rPr>
          <w:spacing w:val="-14"/>
          <w:sz w:val="18"/>
        </w:rPr>
        <w:t xml:space="preserve"> </w:t>
      </w:r>
      <w:r>
        <w:rPr>
          <w:sz w:val="18"/>
        </w:rPr>
        <w:t>(1815-1903)</w:t>
      </w:r>
    </w:p>
    <w:p w:rsidR="00AD2A68" w:rsidRDefault="0096585D">
      <w:pPr>
        <w:pStyle w:val="ListParagraph"/>
        <w:numPr>
          <w:ilvl w:val="0"/>
          <w:numId w:val="1"/>
        </w:numPr>
        <w:tabs>
          <w:tab w:val="left" w:pos="413"/>
        </w:tabs>
        <w:spacing w:line="205" w:lineRule="exact"/>
        <w:ind w:left="412" w:hanging="292"/>
        <w:jc w:val="both"/>
        <w:rPr>
          <w:sz w:val="18"/>
        </w:rPr>
      </w:pPr>
      <w:r>
        <w:rPr>
          <w:sz w:val="18"/>
        </w:rPr>
        <w:t>Chief</w:t>
      </w:r>
      <w:r>
        <w:rPr>
          <w:spacing w:val="-14"/>
          <w:sz w:val="18"/>
        </w:rPr>
        <w:t xml:space="preserve"> </w:t>
      </w:r>
      <w:r>
        <w:rPr>
          <w:sz w:val="18"/>
        </w:rPr>
        <w:t>Justice</w:t>
      </w:r>
      <w:r>
        <w:rPr>
          <w:spacing w:val="-18"/>
          <w:sz w:val="18"/>
        </w:rPr>
        <w:t xml:space="preserve"> </w:t>
      </w:r>
      <w:r>
        <w:rPr>
          <w:sz w:val="18"/>
        </w:rPr>
        <w:t>William</w:t>
      </w:r>
      <w:r>
        <w:rPr>
          <w:spacing w:val="-10"/>
          <w:sz w:val="18"/>
        </w:rPr>
        <w:t xml:space="preserve"> </w:t>
      </w:r>
      <w:r>
        <w:rPr>
          <w:sz w:val="18"/>
        </w:rPr>
        <w:t>Scott</w:t>
      </w:r>
      <w:r>
        <w:rPr>
          <w:spacing w:val="-16"/>
          <w:sz w:val="18"/>
        </w:rPr>
        <w:t xml:space="preserve"> </w:t>
      </w:r>
      <w:r>
        <w:rPr>
          <w:sz w:val="18"/>
        </w:rPr>
        <w:t>–</w:t>
      </w:r>
      <w:r>
        <w:rPr>
          <w:spacing w:val="-11"/>
          <w:sz w:val="18"/>
        </w:rPr>
        <w:t xml:space="preserve"> </w:t>
      </w:r>
      <w:r>
        <w:rPr>
          <w:sz w:val="18"/>
        </w:rPr>
        <w:t>Missouri</w:t>
      </w:r>
      <w:r>
        <w:rPr>
          <w:spacing w:val="-12"/>
          <w:sz w:val="18"/>
        </w:rPr>
        <w:t xml:space="preserve"> </w:t>
      </w:r>
      <w:r>
        <w:rPr>
          <w:sz w:val="18"/>
        </w:rPr>
        <w:t>Supreme</w:t>
      </w:r>
      <w:r>
        <w:rPr>
          <w:spacing w:val="-11"/>
          <w:sz w:val="18"/>
        </w:rPr>
        <w:t xml:space="preserve"> </w:t>
      </w:r>
      <w:r>
        <w:rPr>
          <w:sz w:val="18"/>
        </w:rPr>
        <w:t>Court</w:t>
      </w:r>
      <w:r>
        <w:rPr>
          <w:spacing w:val="-11"/>
          <w:sz w:val="18"/>
        </w:rPr>
        <w:t xml:space="preserve"> </w:t>
      </w:r>
      <w:r>
        <w:rPr>
          <w:sz w:val="18"/>
        </w:rPr>
        <w:t>(1852)</w:t>
      </w:r>
    </w:p>
    <w:p w:rsidR="00AD2A68" w:rsidRDefault="0096585D">
      <w:pPr>
        <w:pStyle w:val="ListParagraph"/>
        <w:numPr>
          <w:ilvl w:val="0"/>
          <w:numId w:val="1"/>
        </w:numPr>
        <w:tabs>
          <w:tab w:val="left" w:pos="423"/>
        </w:tabs>
        <w:spacing w:line="209" w:lineRule="exact"/>
        <w:ind w:left="422" w:hanging="302"/>
        <w:jc w:val="both"/>
        <w:rPr>
          <w:sz w:val="18"/>
        </w:rPr>
      </w:pPr>
      <w:r>
        <w:rPr>
          <w:sz w:val="18"/>
        </w:rPr>
        <w:t>Congressman Calvin Chaffee – Eliza’s 2</w:t>
      </w:r>
      <w:proofErr w:type="spellStart"/>
      <w:r>
        <w:rPr>
          <w:position w:val="6"/>
          <w:sz w:val="12"/>
        </w:rPr>
        <w:t>nd</w:t>
      </w:r>
      <w:proofErr w:type="spellEnd"/>
      <w:r>
        <w:rPr>
          <w:spacing w:val="12"/>
          <w:position w:val="6"/>
          <w:sz w:val="12"/>
        </w:rPr>
        <w:t xml:space="preserve"> </w:t>
      </w:r>
      <w:r>
        <w:rPr>
          <w:sz w:val="18"/>
        </w:rPr>
        <w:t>Husband</w:t>
      </w:r>
    </w:p>
    <w:p w:rsidR="00AD2A68" w:rsidRDefault="0096585D">
      <w:pPr>
        <w:pStyle w:val="ListParagraph"/>
        <w:numPr>
          <w:ilvl w:val="0"/>
          <w:numId w:val="1"/>
        </w:numPr>
        <w:tabs>
          <w:tab w:val="left" w:pos="423"/>
        </w:tabs>
        <w:spacing w:before="1" w:line="207" w:lineRule="exact"/>
        <w:ind w:left="422" w:hanging="302"/>
        <w:jc w:val="both"/>
        <w:rPr>
          <w:sz w:val="18"/>
        </w:rPr>
      </w:pPr>
      <w:r>
        <w:rPr>
          <w:sz w:val="18"/>
        </w:rPr>
        <w:t>John Sanford, Brother of Eliza, Transferred</w:t>
      </w:r>
      <w:r>
        <w:rPr>
          <w:spacing w:val="-7"/>
          <w:sz w:val="18"/>
        </w:rPr>
        <w:t xml:space="preserve"> </w:t>
      </w:r>
      <w:r>
        <w:rPr>
          <w:sz w:val="18"/>
        </w:rPr>
        <w:t>Owner</w:t>
      </w:r>
    </w:p>
    <w:p w:rsidR="00AD2A68" w:rsidRDefault="0096585D">
      <w:pPr>
        <w:pStyle w:val="ListParagraph"/>
        <w:numPr>
          <w:ilvl w:val="0"/>
          <w:numId w:val="1"/>
        </w:numPr>
        <w:tabs>
          <w:tab w:val="left" w:pos="423"/>
        </w:tabs>
        <w:spacing w:line="207" w:lineRule="exact"/>
        <w:ind w:left="422" w:hanging="302"/>
        <w:jc w:val="both"/>
        <w:rPr>
          <w:sz w:val="18"/>
        </w:rPr>
      </w:pPr>
      <w:r>
        <w:rPr>
          <w:sz w:val="18"/>
        </w:rPr>
        <w:t>Roswell Field – Pro Bono Lawyer for Scott</w:t>
      </w:r>
      <w:r>
        <w:rPr>
          <w:spacing w:val="-7"/>
          <w:sz w:val="18"/>
        </w:rPr>
        <w:t xml:space="preserve"> </w:t>
      </w:r>
      <w:r>
        <w:rPr>
          <w:sz w:val="18"/>
        </w:rPr>
        <w:t>(SCOTUS)</w:t>
      </w:r>
    </w:p>
    <w:p w:rsidR="00AD2A68" w:rsidRDefault="00AD2A68">
      <w:pPr>
        <w:pStyle w:val="BodyText"/>
        <w:spacing w:before="11"/>
        <w:rPr>
          <w:sz w:val="17"/>
        </w:rPr>
      </w:pPr>
    </w:p>
    <w:p w:rsidR="00AD2A68" w:rsidRDefault="0096585D">
      <w:pPr>
        <w:ind w:left="120" w:right="116"/>
        <w:jc w:val="both"/>
        <w:rPr>
          <w:sz w:val="18"/>
        </w:rPr>
      </w:pPr>
      <w:proofErr w:type="gramStart"/>
      <w:r>
        <w:rPr>
          <w:sz w:val="18"/>
        </w:rPr>
        <w:t>* Please</w:t>
      </w:r>
      <w:proofErr w:type="gramEnd"/>
      <w:r>
        <w:rPr>
          <w:sz w:val="18"/>
        </w:rPr>
        <w:t xml:space="preserve"> note that a copy of the Northwest Ordinance, which was</w:t>
      </w:r>
      <w:r>
        <w:rPr>
          <w:spacing w:val="-6"/>
          <w:sz w:val="18"/>
        </w:rPr>
        <w:t xml:space="preserve"> </w:t>
      </w:r>
      <w:r>
        <w:rPr>
          <w:sz w:val="18"/>
        </w:rPr>
        <w:t>the</w:t>
      </w:r>
      <w:r>
        <w:rPr>
          <w:spacing w:val="-6"/>
          <w:sz w:val="18"/>
        </w:rPr>
        <w:t xml:space="preserve"> </w:t>
      </w:r>
      <w:r>
        <w:rPr>
          <w:sz w:val="18"/>
        </w:rPr>
        <w:t>foundational</w:t>
      </w:r>
      <w:r>
        <w:rPr>
          <w:spacing w:val="-6"/>
          <w:sz w:val="18"/>
        </w:rPr>
        <w:t xml:space="preserve"> </w:t>
      </w:r>
      <w:r>
        <w:rPr>
          <w:sz w:val="18"/>
        </w:rPr>
        <w:t>law</w:t>
      </w:r>
      <w:r>
        <w:rPr>
          <w:spacing w:val="-9"/>
          <w:sz w:val="18"/>
        </w:rPr>
        <w:t xml:space="preserve"> </w:t>
      </w:r>
      <w:r>
        <w:rPr>
          <w:sz w:val="18"/>
        </w:rPr>
        <w:t>that</w:t>
      </w:r>
      <w:r>
        <w:rPr>
          <w:spacing w:val="-9"/>
          <w:sz w:val="18"/>
        </w:rPr>
        <w:t xml:space="preserve"> </w:t>
      </w:r>
      <w:r>
        <w:rPr>
          <w:sz w:val="18"/>
        </w:rPr>
        <w:t>Dred</w:t>
      </w:r>
      <w:r>
        <w:rPr>
          <w:spacing w:val="-6"/>
          <w:sz w:val="18"/>
        </w:rPr>
        <w:t xml:space="preserve"> </w:t>
      </w:r>
      <w:r>
        <w:rPr>
          <w:sz w:val="18"/>
        </w:rPr>
        <w:t>Scott</w:t>
      </w:r>
      <w:r>
        <w:rPr>
          <w:spacing w:val="-8"/>
          <w:sz w:val="18"/>
        </w:rPr>
        <w:t xml:space="preserve"> </w:t>
      </w:r>
      <w:r>
        <w:rPr>
          <w:sz w:val="18"/>
        </w:rPr>
        <w:t>relied</w:t>
      </w:r>
      <w:r>
        <w:rPr>
          <w:spacing w:val="-6"/>
          <w:sz w:val="18"/>
        </w:rPr>
        <w:t xml:space="preserve"> </w:t>
      </w:r>
      <w:r>
        <w:rPr>
          <w:sz w:val="18"/>
        </w:rPr>
        <w:t>on</w:t>
      </w:r>
      <w:r>
        <w:rPr>
          <w:spacing w:val="-6"/>
          <w:sz w:val="18"/>
        </w:rPr>
        <w:t xml:space="preserve"> </w:t>
      </w:r>
      <w:r>
        <w:rPr>
          <w:sz w:val="18"/>
        </w:rPr>
        <w:t>in</w:t>
      </w:r>
      <w:r>
        <w:rPr>
          <w:spacing w:val="-6"/>
          <w:sz w:val="18"/>
        </w:rPr>
        <w:t xml:space="preserve"> </w:t>
      </w:r>
      <w:r>
        <w:rPr>
          <w:sz w:val="18"/>
        </w:rPr>
        <w:t>this</w:t>
      </w:r>
      <w:r>
        <w:rPr>
          <w:spacing w:val="-5"/>
          <w:sz w:val="18"/>
        </w:rPr>
        <w:t xml:space="preserve"> </w:t>
      </w:r>
      <w:r>
        <w:rPr>
          <w:sz w:val="18"/>
        </w:rPr>
        <w:t>case</w:t>
      </w:r>
      <w:r w:rsidR="009765F7">
        <w:rPr>
          <w:sz w:val="18"/>
        </w:rPr>
        <w:t>,</w:t>
      </w:r>
      <w:bookmarkStart w:id="0" w:name="_GoBack"/>
      <w:bookmarkEnd w:id="0"/>
      <w:r>
        <w:rPr>
          <w:spacing w:val="-6"/>
          <w:sz w:val="18"/>
        </w:rPr>
        <w:t xml:space="preserve"> </w:t>
      </w:r>
      <w:r>
        <w:rPr>
          <w:sz w:val="18"/>
        </w:rPr>
        <w:t>is attached after this</w:t>
      </w:r>
      <w:r>
        <w:rPr>
          <w:spacing w:val="-4"/>
          <w:sz w:val="18"/>
        </w:rPr>
        <w:t xml:space="preserve"> </w:t>
      </w:r>
      <w:r>
        <w:rPr>
          <w:sz w:val="18"/>
        </w:rPr>
        <w:t>brief.</w:t>
      </w:r>
    </w:p>
    <w:p w:rsidR="00AD2A68" w:rsidRDefault="00AD2A68">
      <w:pPr>
        <w:jc w:val="both"/>
        <w:rPr>
          <w:sz w:val="18"/>
        </w:rPr>
        <w:sectPr w:rsidR="00AD2A68">
          <w:type w:val="continuous"/>
          <w:pgSz w:w="12240" w:h="15840"/>
          <w:pgMar w:top="1860" w:right="600" w:bottom="280" w:left="600" w:header="720" w:footer="720" w:gutter="0"/>
          <w:cols w:num="2" w:space="720" w:equalWidth="0">
            <w:col w:w="5204" w:space="556"/>
            <w:col w:w="5280"/>
          </w:cols>
        </w:sectPr>
      </w:pPr>
    </w:p>
    <w:p w:rsidR="00AD2A68" w:rsidRDefault="00AD2A68">
      <w:pPr>
        <w:pStyle w:val="BodyText"/>
        <w:spacing w:before="1"/>
        <w:rPr>
          <w:sz w:val="19"/>
        </w:rPr>
      </w:pPr>
    </w:p>
    <w:p w:rsidR="00AD2A68" w:rsidRDefault="0096585D">
      <w:pPr>
        <w:spacing w:before="89"/>
        <w:ind w:left="3393"/>
        <w:rPr>
          <w:b/>
          <w:sz w:val="32"/>
        </w:rPr>
      </w:pPr>
      <w:r>
        <w:rPr>
          <w:b/>
          <w:sz w:val="32"/>
        </w:rPr>
        <w:t>Northwest Ordinance (1787)</w:t>
      </w:r>
    </w:p>
    <w:p w:rsidR="00AD2A68" w:rsidRDefault="00AD2A68">
      <w:pPr>
        <w:pStyle w:val="BodyText"/>
        <w:spacing w:before="10"/>
        <w:rPr>
          <w:b/>
          <w:sz w:val="9"/>
        </w:rPr>
      </w:pPr>
    </w:p>
    <w:p w:rsidR="00AD2A68" w:rsidRDefault="00AD2A68">
      <w:pPr>
        <w:rPr>
          <w:sz w:val="9"/>
        </w:rPr>
        <w:sectPr w:rsidR="00AD2A68">
          <w:pgSz w:w="12240" w:h="15840"/>
          <w:pgMar w:top="1860" w:right="600" w:bottom="280" w:left="600" w:header="721" w:footer="0" w:gutter="0"/>
          <w:cols w:space="720"/>
        </w:sectPr>
      </w:pPr>
    </w:p>
    <w:p w:rsidR="00AD2A68" w:rsidRDefault="0096585D">
      <w:pPr>
        <w:pStyle w:val="BodyText"/>
        <w:spacing w:before="99"/>
        <w:ind w:left="120" w:right="43"/>
        <w:jc w:val="both"/>
      </w:pPr>
      <w:r>
        <w:t>An Ordinance for the government of the Territory of the United States northwest of the River Ohio.</w:t>
      </w:r>
    </w:p>
    <w:p w:rsidR="00AD2A68" w:rsidRDefault="00AD2A68">
      <w:pPr>
        <w:pStyle w:val="BodyText"/>
        <w:spacing w:before="9"/>
        <w:rPr>
          <w:sz w:val="15"/>
        </w:rPr>
      </w:pPr>
    </w:p>
    <w:p w:rsidR="00AD2A68" w:rsidRDefault="0096585D">
      <w:pPr>
        <w:pStyle w:val="BodyText"/>
        <w:ind w:left="120" w:right="43"/>
        <w:jc w:val="both"/>
      </w:pPr>
      <w:r>
        <w:t xml:space="preserve">Section 1. Be it ordained by the United States in Congress assembled, </w:t>
      </w:r>
      <w:proofErr w:type="gramStart"/>
      <w:r>
        <w:t>That</w:t>
      </w:r>
      <w:proofErr w:type="gramEnd"/>
      <w:r>
        <w:t xml:space="preserve"> the said territory, for the purposes of temporary government, be one district, su</w:t>
      </w:r>
      <w:r>
        <w:t>bject, however, to be divided into two districts, as future circumstances may, in the opinion of Congress, make it expedient.</w:t>
      </w:r>
    </w:p>
    <w:p w:rsidR="00AD2A68" w:rsidRDefault="00AD2A68">
      <w:pPr>
        <w:pStyle w:val="BodyText"/>
        <w:spacing w:before="1"/>
      </w:pPr>
    </w:p>
    <w:p w:rsidR="00AD2A68" w:rsidRDefault="0096585D">
      <w:pPr>
        <w:pStyle w:val="BodyText"/>
        <w:ind w:left="120" w:right="39"/>
        <w:jc w:val="both"/>
      </w:pPr>
      <w:r>
        <w:t xml:space="preserve">Sec </w:t>
      </w:r>
      <w:proofErr w:type="gramStart"/>
      <w:r>
        <w:t>2</w:t>
      </w:r>
      <w:proofErr w:type="gramEnd"/>
      <w:r>
        <w:t xml:space="preserve">. </w:t>
      </w:r>
      <w:proofErr w:type="gramStart"/>
      <w:r>
        <w:t>Be it ordained by the authority aforesaid, That the estates, both of resident and nonresident proprietors in the said territory, dying intestate, shall descent to, and be distributed among their children, and the</w:t>
      </w:r>
      <w:r>
        <w:rPr>
          <w:spacing w:val="-7"/>
        </w:rPr>
        <w:t xml:space="preserve"> </w:t>
      </w:r>
      <w:r>
        <w:t>descendants</w:t>
      </w:r>
      <w:r>
        <w:rPr>
          <w:spacing w:val="-6"/>
        </w:rPr>
        <w:t xml:space="preserve"> </w:t>
      </w:r>
      <w:r>
        <w:t>of</w:t>
      </w:r>
      <w:r>
        <w:rPr>
          <w:spacing w:val="-7"/>
        </w:rPr>
        <w:t xml:space="preserve"> </w:t>
      </w:r>
      <w:r>
        <w:t>a</w:t>
      </w:r>
      <w:r>
        <w:rPr>
          <w:spacing w:val="-7"/>
        </w:rPr>
        <w:t xml:space="preserve"> </w:t>
      </w:r>
      <w:r>
        <w:t>deceased</w:t>
      </w:r>
      <w:r>
        <w:rPr>
          <w:spacing w:val="-9"/>
        </w:rPr>
        <w:t xml:space="preserve"> </w:t>
      </w:r>
      <w:r>
        <w:t>child,</w:t>
      </w:r>
      <w:r>
        <w:rPr>
          <w:spacing w:val="-5"/>
        </w:rPr>
        <w:t xml:space="preserve"> </w:t>
      </w:r>
      <w:r>
        <w:t>in</w:t>
      </w:r>
      <w:r>
        <w:rPr>
          <w:spacing w:val="-7"/>
        </w:rPr>
        <w:t xml:space="preserve"> </w:t>
      </w:r>
      <w:r>
        <w:t>equal</w:t>
      </w:r>
      <w:r>
        <w:rPr>
          <w:spacing w:val="-6"/>
        </w:rPr>
        <w:t xml:space="preserve"> </w:t>
      </w:r>
      <w:r>
        <w:t>parts;</w:t>
      </w:r>
      <w:r>
        <w:rPr>
          <w:spacing w:val="-6"/>
        </w:rPr>
        <w:t xml:space="preserve"> </w:t>
      </w:r>
      <w:r>
        <w:t>the</w:t>
      </w:r>
      <w:r>
        <w:rPr>
          <w:spacing w:val="-8"/>
        </w:rPr>
        <w:t xml:space="preserve"> </w:t>
      </w:r>
      <w:r>
        <w:t>descendants</w:t>
      </w:r>
      <w:r>
        <w:rPr>
          <w:spacing w:val="-7"/>
        </w:rPr>
        <w:t xml:space="preserve"> </w:t>
      </w:r>
      <w:r>
        <w:t>of a deceased child or grandchild to take the share of their deceased parent</w:t>
      </w:r>
      <w:r>
        <w:rPr>
          <w:spacing w:val="-3"/>
        </w:rPr>
        <w:t xml:space="preserve"> </w:t>
      </w:r>
      <w:r>
        <w:t>in</w:t>
      </w:r>
      <w:r>
        <w:rPr>
          <w:spacing w:val="-7"/>
        </w:rPr>
        <w:t xml:space="preserve"> </w:t>
      </w:r>
      <w:r>
        <w:t>equal</w:t>
      </w:r>
      <w:r>
        <w:rPr>
          <w:spacing w:val="-3"/>
        </w:rPr>
        <w:t xml:space="preserve"> </w:t>
      </w:r>
      <w:r>
        <w:t>parts</w:t>
      </w:r>
      <w:r>
        <w:rPr>
          <w:spacing w:val="-4"/>
        </w:rPr>
        <w:t xml:space="preserve"> </w:t>
      </w:r>
      <w:r>
        <w:t>among</w:t>
      </w:r>
      <w:r>
        <w:rPr>
          <w:spacing w:val="-7"/>
        </w:rPr>
        <w:t xml:space="preserve"> </w:t>
      </w:r>
      <w:r>
        <w:t>them:</w:t>
      </w:r>
      <w:r>
        <w:rPr>
          <w:spacing w:val="-5"/>
        </w:rPr>
        <w:t xml:space="preserve"> </w:t>
      </w:r>
      <w:r>
        <w:t>And</w:t>
      </w:r>
      <w:r>
        <w:rPr>
          <w:spacing w:val="-6"/>
        </w:rPr>
        <w:t xml:space="preserve"> </w:t>
      </w:r>
      <w:r>
        <w:t>where</w:t>
      </w:r>
      <w:r>
        <w:rPr>
          <w:spacing w:val="-4"/>
        </w:rPr>
        <w:t xml:space="preserve"> </w:t>
      </w:r>
      <w:r>
        <w:t>there</w:t>
      </w:r>
      <w:r>
        <w:rPr>
          <w:spacing w:val="-6"/>
        </w:rPr>
        <w:t xml:space="preserve"> </w:t>
      </w:r>
      <w:r>
        <w:t>shall</w:t>
      </w:r>
      <w:r>
        <w:rPr>
          <w:spacing w:val="-6"/>
        </w:rPr>
        <w:t xml:space="preserve"> </w:t>
      </w:r>
      <w:r>
        <w:t>be</w:t>
      </w:r>
      <w:r>
        <w:rPr>
          <w:spacing w:val="-4"/>
        </w:rPr>
        <w:t xml:space="preserve"> </w:t>
      </w:r>
      <w:r>
        <w:t>no</w:t>
      </w:r>
      <w:r>
        <w:rPr>
          <w:spacing w:val="-8"/>
        </w:rPr>
        <w:t xml:space="preserve"> </w:t>
      </w:r>
      <w:r>
        <w:t>children or descendants, then in equal parts to the next of kin in equal degree; and among coll</w:t>
      </w:r>
      <w:r>
        <w:t>aterals, the children of a deceased brother or sister of the intestate shall have, in equal parts among them, their deceased parents' share; and there shall in no case be a distinction between kindred</w:t>
      </w:r>
      <w:r>
        <w:rPr>
          <w:spacing w:val="-4"/>
        </w:rPr>
        <w:t xml:space="preserve"> </w:t>
      </w:r>
      <w:r>
        <w:t>of</w:t>
      </w:r>
      <w:r>
        <w:rPr>
          <w:spacing w:val="-4"/>
        </w:rPr>
        <w:t xml:space="preserve"> </w:t>
      </w:r>
      <w:r>
        <w:t>the</w:t>
      </w:r>
      <w:r>
        <w:rPr>
          <w:spacing w:val="-3"/>
        </w:rPr>
        <w:t xml:space="preserve"> </w:t>
      </w:r>
      <w:r>
        <w:t>whole</w:t>
      </w:r>
      <w:r>
        <w:rPr>
          <w:spacing w:val="-4"/>
        </w:rPr>
        <w:t xml:space="preserve"> </w:t>
      </w:r>
      <w:r>
        <w:t>and</w:t>
      </w:r>
      <w:r>
        <w:rPr>
          <w:spacing w:val="-3"/>
        </w:rPr>
        <w:t xml:space="preserve"> </w:t>
      </w:r>
      <w:proofErr w:type="spellStart"/>
      <w:r>
        <w:t>half</w:t>
      </w:r>
      <w:r>
        <w:rPr>
          <w:spacing w:val="-3"/>
        </w:rPr>
        <w:t xml:space="preserve"> </w:t>
      </w:r>
      <w:r>
        <w:t>blood</w:t>
      </w:r>
      <w:proofErr w:type="spellEnd"/>
      <w:r>
        <w:t>;</w:t>
      </w:r>
      <w:r>
        <w:rPr>
          <w:spacing w:val="-2"/>
        </w:rPr>
        <w:t xml:space="preserve"> </w:t>
      </w:r>
      <w:r>
        <w:t>saving,</w:t>
      </w:r>
      <w:r>
        <w:rPr>
          <w:spacing w:val="-2"/>
        </w:rPr>
        <w:t xml:space="preserve"> </w:t>
      </w:r>
      <w:r>
        <w:t>in</w:t>
      </w:r>
      <w:r>
        <w:rPr>
          <w:spacing w:val="-4"/>
        </w:rPr>
        <w:t xml:space="preserve"> </w:t>
      </w:r>
      <w:r>
        <w:t>all</w:t>
      </w:r>
      <w:r>
        <w:rPr>
          <w:spacing w:val="-5"/>
        </w:rPr>
        <w:t xml:space="preserve"> </w:t>
      </w:r>
      <w:r>
        <w:t>cases,</w:t>
      </w:r>
      <w:r>
        <w:rPr>
          <w:spacing w:val="-4"/>
        </w:rPr>
        <w:t xml:space="preserve"> </w:t>
      </w:r>
      <w:r>
        <w:t>to</w:t>
      </w:r>
      <w:r>
        <w:rPr>
          <w:spacing w:val="-7"/>
        </w:rPr>
        <w:t xml:space="preserve"> </w:t>
      </w:r>
      <w:r>
        <w:t>t</w:t>
      </w:r>
      <w:r>
        <w:t>he</w:t>
      </w:r>
      <w:r>
        <w:rPr>
          <w:spacing w:val="-3"/>
        </w:rPr>
        <w:t xml:space="preserve"> </w:t>
      </w:r>
      <w:r>
        <w:t>widow</w:t>
      </w:r>
      <w:r>
        <w:rPr>
          <w:spacing w:val="-6"/>
        </w:rPr>
        <w:t xml:space="preserve"> </w:t>
      </w:r>
      <w:r>
        <w:t>of the</w:t>
      </w:r>
      <w:r>
        <w:rPr>
          <w:spacing w:val="-3"/>
        </w:rPr>
        <w:t xml:space="preserve"> </w:t>
      </w:r>
      <w:r>
        <w:t>intestate</w:t>
      </w:r>
      <w:r>
        <w:rPr>
          <w:spacing w:val="-3"/>
        </w:rPr>
        <w:t xml:space="preserve"> </w:t>
      </w:r>
      <w:r>
        <w:t>her</w:t>
      </w:r>
      <w:r>
        <w:rPr>
          <w:spacing w:val="-6"/>
        </w:rPr>
        <w:t xml:space="preserve"> </w:t>
      </w:r>
      <w:r>
        <w:t>third</w:t>
      </w:r>
      <w:r>
        <w:rPr>
          <w:spacing w:val="-3"/>
        </w:rPr>
        <w:t xml:space="preserve"> </w:t>
      </w:r>
      <w:r>
        <w:t>part</w:t>
      </w:r>
      <w:r>
        <w:rPr>
          <w:spacing w:val="-2"/>
        </w:rPr>
        <w:t xml:space="preserve"> </w:t>
      </w:r>
      <w:r>
        <w:t>of</w:t>
      </w:r>
      <w:r>
        <w:rPr>
          <w:spacing w:val="-4"/>
        </w:rPr>
        <w:t xml:space="preserve"> </w:t>
      </w:r>
      <w:r>
        <w:t>the</w:t>
      </w:r>
      <w:r>
        <w:rPr>
          <w:spacing w:val="-3"/>
        </w:rPr>
        <w:t xml:space="preserve"> </w:t>
      </w:r>
      <w:r>
        <w:t>real</w:t>
      </w:r>
      <w:r>
        <w:rPr>
          <w:spacing w:val="-2"/>
        </w:rPr>
        <w:t xml:space="preserve"> </w:t>
      </w:r>
      <w:r>
        <w:t>estate</w:t>
      </w:r>
      <w:r>
        <w:rPr>
          <w:spacing w:val="-3"/>
        </w:rPr>
        <w:t xml:space="preserve"> </w:t>
      </w:r>
      <w:r>
        <w:t>for</w:t>
      </w:r>
      <w:r>
        <w:rPr>
          <w:spacing w:val="-3"/>
        </w:rPr>
        <w:t xml:space="preserve"> </w:t>
      </w:r>
      <w:r>
        <w:t>life,</w:t>
      </w:r>
      <w:r>
        <w:rPr>
          <w:spacing w:val="-2"/>
        </w:rPr>
        <w:t xml:space="preserve"> </w:t>
      </w:r>
      <w:r>
        <w:t>and</w:t>
      </w:r>
      <w:r>
        <w:rPr>
          <w:spacing w:val="-3"/>
        </w:rPr>
        <w:t xml:space="preserve"> </w:t>
      </w:r>
      <w:r>
        <w:t>one</w:t>
      </w:r>
      <w:r>
        <w:rPr>
          <w:spacing w:val="-3"/>
        </w:rPr>
        <w:t xml:space="preserve"> </w:t>
      </w:r>
      <w:r>
        <w:t>third</w:t>
      </w:r>
      <w:r>
        <w:rPr>
          <w:spacing w:val="-2"/>
        </w:rPr>
        <w:t xml:space="preserve"> </w:t>
      </w:r>
      <w:r>
        <w:t>part</w:t>
      </w:r>
      <w:r>
        <w:rPr>
          <w:spacing w:val="-4"/>
        </w:rPr>
        <w:t xml:space="preserve"> </w:t>
      </w:r>
      <w:r>
        <w:t>of the personal estate; and this law relative to descents and dower, shall remain</w:t>
      </w:r>
      <w:r>
        <w:rPr>
          <w:spacing w:val="-9"/>
        </w:rPr>
        <w:t xml:space="preserve"> </w:t>
      </w:r>
      <w:r>
        <w:t>in</w:t>
      </w:r>
      <w:r>
        <w:rPr>
          <w:spacing w:val="-6"/>
        </w:rPr>
        <w:t xml:space="preserve"> </w:t>
      </w:r>
      <w:r>
        <w:t>full</w:t>
      </w:r>
      <w:r>
        <w:rPr>
          <w:spacing w:val="-6"/>
        </w:rPr>
        <w:t xml:space="preserve"> </w:t>
      </w:r>
      <w:r>
        <w:t>force</w:t>
      </w:r>
      <w:r>
        <w:rPr>
          <w:spacing w:val="-7"/>
        </w:rPr>
        <w:t xml:space="preserve"> </w:t>
      </w:r>
      <w:r>
        <w:t>until</w:t>
      </w:r>
      <w:r>
        <w:rPr>
          <w:spacing w:val="-5"/>
        </w:rPr>
        <w:t xml:space="preserve"> </w:t>
      </w:r>
      <w:r>
        <w:t>altered</w:t>
      </w:r>
      <w:r>
        <w:rPr>
          <w:spacing w:val="-7"/>
        </w:rPr>
        <w:t xml:space="preserve"> </w:t>
      </w:r>
      <w:r>
        <w:t>by</w:t>
      </w:r>
      <w:r>
        <w:rPr>
          <w:spacing w:val="-9"/>
        </w:rPr>
        <w:t xml:space="preserve"> </w:t>
      </w:r>
      <w:r>
        <w:t>the</w:t>
      </w:r>
      <w:r>
        <w:rPr>
          <w:spacing w:val="-7"/>
        </w:rPr>
        <w:t xml:space="preserve"> </w:t>
      </w:r>
      <w:r>
        <w:t>legislature</w:t>
      </w:r>
      <w:r>
        <w:rPr>
          <w:spacing w:val="-6"/>
        </w:rPr>
        <w:t xml:space="preserve"> </w:t>
      </w:r>
      <w:r>
        <w:t>of</w:t>
      </w:r>
      <w:r>
        <w:rPr>
          <w:spacing w:val="-7"/>
        </w:rPr>
        <w:t xml:space="preserve"> </w:t>
      </w:r>
      <w:r>
        <w:t>the</w:t>
      </w:r>
      <w:r>
        <w:rPr>
          <w:spacing w:val="-7"/>
        </w:rPr>
        <w:t xml:space="preserve"> </w:t>
      </w:r>
      <w:r>
        <w:t>district.</w:t>
      </w:r>
      <w:proofErr w:type="gramEnd"/>
      <w:r>
        <w:rPr>
          <w:spacing w:val="-5"/>
        </w:rPr>
        <w:t xml:space="preserve"> </w:t>
      </w:r>
      <w:proofErr w:type="gramStart"/>
      <w:r>
        <w:t>And</w:t>
      </w:r>
      <w:r>
        <w:rPr>
          <w:spacing w:val="-6"/>
        </w:rPr>
        <w:t xml:space="preserve"> </w:t>
      </w:r>
      <w:r>
        <w:t>until the governor and judges shall adopt laws as hereinafter mentioned, estates in the said territory may be devised or bequeathed by wills in writing, signed and sealed by him or her in whom the estate may be (being</w:t>
      </w:r>
      <w:r>
        <w:rPr>
          <w:spacing w:val="-12"/>
        </w:rPr>
        <w:t xml:space="preserve"> </w:t>
      </w:r>
      <w:r>
        <w:t>of</w:t>
      </w:r>
      <w:r>
        <w:rPr>
          <w:spacing w:val="-10"/>
        </w:rPr>
        <w:t xml:space="preserve"> </w:t>
      </w:r>
      <w:r>
        <w:t>full</w:t>
      </w:r>
      <w:r>
        <w:rPr>
          <w:spacing w:val="-13"/>
        </w:rPr>
        <w:t xml:space="preserve"> </w:t>
      </w:r>
      <w:r>
        <w:t>age),</w:t>
      </w:r>
      <w:r>
        <w:rPr>
          <w:spacing w:val="-10"/>
        </w:rPr>
        <w:t xml:space="preserve"> </w:t>
      </w:r>
      <w:r>
        <w:t>and</w:t>
      </w:r>
      <w:r>
        <w:rPr>
          <w:spacing w:val="-12"/>
        </w:rPr>
        <w:t xml:space="preserve"> </w:t>
      </w:r>
      <w:r>
        <w:t>attested</w:t>
      </w:r>
      <w:r>
        <w:rPr>
          <w:spacing w:val="-11"/>
        </w:rPr>
        <w:t xml:space="preserve"> </w:t>
      </w:r>
      <w:r>
        <w:t>by</w:t>
      </w:r>
      <w:r>
        <w:rPr>
          <w:spacing w:val="-12"/>
        </w:rPr>
        <w:t xml:space="preserve"> </w:t>
      </w:r>
      <w:r>
        <w:t>three</w:t>
      </w:r>
      <w:r>
        <w:rPr>
          <w:spacing w:val="-12"/>
        </w:rPr>
        <w:t xml:space="preserve"> </w:t>
      </w:r>
      <w:r>
        <w:t>wi</w:t>
      </w:r>
      <w:r>
        <w:t>tnesses;</w:t>
      </w:r>
      <w:r>
        <w:rPr>
          <w:spacing w:val="-10"/>
        </w:rPr>
        <w:t xml:space="preserve"> </w:t>
      </w:r>
      <w:r>
        <w:t>and</w:t>
      </w:r>
      <w:r>
        <w:rPr>
          <w:spacing w:val="-12"/>
        </w:rPr>
        <w:t xml:space="preserve"> </w:t>
      </w:r>
      <w:r>
        <w:t>real</w:t>
      </w:r>
      <w:r>
        <w:rPr>
          <w:spacing w:val="-10"/>
        </w:rPr>
        <w:t xml:space="preserve"> </w:t>
      </w:r>
      <w:r>
        <w:t>estates</w:t>
      </w:r>
      <w:r>
        <w:rPr>
          <w:spacing w:val="-12"/>
        </w:rPr>
        <w:t xml:space="preserve"> </w:t>
      </w:r>
      <w:r>
        <w:t>may be conveyed by lease and release, or bargain and sale, signed, sealed and delivered by the person being of full age, in whom the estate may be, and attested by two witnesses, provided such wills be duly proved, and such convey</w:t>
      </w:r>
      <w:r>
        <w:t>ances be acknowledged, or the execution thereof duly proved, and be recorded within one year after proper magistrates, courts, and registers shall be appointed for that purpose; and personal property may be transferred by delivery; saving, however to the F</w:t>
      </w:r>
      <w:r>
        <w:t xml:space="preserve">rench and Canadian inhabitants, and other settlers of the </w:t>
      </w:r>
      <w:proofErr w:type="spellStart"/>
      <w:r>
        <w:t>Kaskaskies</w:t>
      </w:r>
      <w:proofErr w:type="spellEnd"/>
      <w:r>
        <w:t xml:space="preserve">, St. </w:t>
      </w:r>
      <w:proofErr w:type="spellStart"/>
      <w:r>
        <w:t>Vincents</w:t>
      </w:r>
      <w:proofErr w:type="spellEnd"/>
      <w:r>
        <w:t xml:space="preserve"> and the neighboring villages who have heretofore professed themselves citizens of Virginia, their laws and customs now in force among them, relative to the descent and conve</w:t>
      </w:r>
      <w:r>
        <w:t>yance, of</w:t>
      </w:r>
      <w:r>
        <w:rPr>
          <w:spacing w:val="-10"/>
        </w:rPr>
        <w:t xml:space="preserve"> </w:t>
      </w:r>
      <w:r>
        <w:t>property.</w:t>
      </w:r>
      <w:proofErr w:type="gramEnd"/>
    </w:p>
    <w:p w:rsidR="00AD2A68" w:rsidRDefault="00AD2A68">
      <w:pPr>
        <w:pStyle w:val="BodyText"/>
        <w:spacing w:before="11"/>
        <w:rPr>
          <w:sz w:val="15"/>
        </w:rPr>
      </w:pPr>
    </w:p>
    <w:p w:rsidR="00AD2A68" w:rsidRDefault="0096585D">
      <w:pPr>
        <w:pStyle w:val="BodyText"/>
        <w:ind w:left="120" w:right="40"/>
        <w:jc w:val="both"/>
      </w:pPr>
      <w:r>
        <w:t xml:space="preserve">Sec. 3. </w:t>
      </w:r>
      <w:proofErr w:type="gramStart"/>
      <w:r>
        <w:t>Be it ordained by the authority aforesaid, That there shall be appointed from time to time by Congress, a governor, whose commission shall continue in force for the term of three years, unless sooner revoked by Congress; he sha</w:t>
      </w:r>
      <w:r>
        <w:t>ll reside in the district, and have a freehold</w:t>
      </w:r>
      <w:r>
        <w:rPr>
          <w:spacing w:val="-9"/>
        </w:rPr>
        <w:t xml:space="preserve"> </w:t>
      </w:r>
      <w:r>
        <w:t>estate</w:t>
      </w:r>
      <w:r>
        <w:rPr>
          <w:spacing w:val="-8"/>
        </w:rPr>
        <w:t xml:space="preserve"> </w:t>
      </w:r>
      <w:r>
        <w:t>therein</w:t>
      </w:r>
      <w:r>
        <w:rPr>
          <w:spacing w:val="-9"/>
        </w:rPr>
        <w:t xml:space="preserve"> </w:t>
      </w:r>
      <w:r>
        <w:t>in</w:t>
      </w:r>
      <w:r>
        <w:rPr>
          <w:spacing w:val="-8"/>
        </w:rPr>
        <w:t xml:space="preserve"> </w:t>
      </w:r>
      <w:r>
        <w:t>1,000</w:t>
      </w:r>
      <w:r>
        <w:rPr>
          <w:spacing w:val="-8"/>
        </w:rPr>
        <w:t xml:space="preserve"> </w:t>
      </w:r>
      <w:r>
        <w:t>acres</w:t>
      </w:r>
      <w:r>
        <w:rPr>
          <w:spacing w:val="-7"/>
        </w:rPr>
        <w:t xml:space="preserve"> </w:t>
      </w:r>
      <w:r>
        <w:t>of</w:t>
      </w:r>
      <w:r>
        <w:rPr>
          <w:spacing w:val="-7"/>
        </w:rPr>
        <w:t xml:space="preserve"> </w:t>
      </w:r>
      <w:r>
        <w:t>land,</w:t>
      </w:r>
      <w:r>
        <w:rPr>
          <w:spacing w:val="-8"/>
        </w:rPr>
        <w:t xml:space="preserve"> </w:t>
      </w:r>
      <w:r>
        <w:t>while</w:t>
      </w:r>
      <w:r>
        <w:rPr>
          <w:spacing w:val="-8"/>
        </w:rPr>
        <w:t xml:space="preserve"> </w:t>
      </w:r>
      <w:r>
        <w:t>in</w:t>
      </w:r>
      <w:r>
        <w:rPr>
          <w:spacing w:val="-8"/>
        </w:rPr>
        <w:t xml:space="preserve"> </w:t>
      </w:r>
      <w:r>
        <w:t>the</w:t>
      </w:r>
      <w:r>
        <w:rPr>
          <w:spacing w:val="-9"/>
        </w:rPr>
        <w:t xml:space="preserve"> </w:t>
      </w:r>
      <w:r>
        <w:t>exercise</w:t>
      </w:r>
      <w:r>
        <w:rPr>
          <w:spacing w:val="-8"/>
        </w:rPr>
        <w:t xml:space="preserve"> </w:t>
      </w:r>
      <w:r>
        <w:t>of</w:t>
      </w:r>
      <w:r>
        <w:rPr>
          <w:spacing w:val="-9"/>
        </w:rPr>
        <w:t xml:space="preserve"> </w:t>
      </w:r>
      <w:r>
        <w:t>his office.</w:t>
      </w:r>
      <w:proofErr w:type="gramEnd"/>
    </w:p>
    <w:p w:rsidR="00AD2A68" w:rsidRDefault="00AD2A68">
      <w:pPr>
        <w:pStyle w:val="BodyText"/>
        <w:spacing w:before="10"/>
        <w:rPr>
          <w:sz w:val="15"/>
        </w:rPr>
      </w:pPr>
    </w:p>
    <w:p w:rsidR="00AD2A68" w:rsidRDefault="0096585D">
      <w:pPr>
        <w:pStyle w:val="BodyText"/>
        <w:ind w:left="120" w:right="38"/>
        <w:jc w:val="both"/>
      </w:pPr>
      <w:r>
        <w:t>Sec. 4. There shall be appointed from time to time by Congress, a secretary, whose commission shall continue in force for four years unless sooner revoked; he shall reside in the district, and have a freehold estate therein in 500 acres of land, while in t</w:t>
      </w:r>
      <w:r>
        <w:t>he exercise of his office.</w:t>
      </w:r>
      <w:r>
        <w:rPr>
          <w:spacing w:val="-10"/>
        </w:rPr>
        <w:t xml:space="preserve"> </w:t>
      </w:r>
      <w:proofErr w:type="gramStart"/>
      <w:r>
        <w:t>It</w:t>
      </w:r>
      <w:r>
        <w:rPr>
          <w:spacing w:val="-9"/>
        </w:rPr>
        <w:t xml:space="preserve"> </w:t>
      </w:r>
      <w:r>
        <w:t>shall</w:t>
      </w:r>
      <w:r>
        <w:rPr>
          <w:spacing w:val="-7"/>
        </w:rPr>
        <w:t xml:space="preserve"> </w:t>
      </w:r>
      <w:r>
        <w:t>be</w:t>
      </w:r>
      <w:r>
        <w:rPr>
          <w:spacing w:val="-11"/>
        </w:rPr>
        <w:t xml:space="preserve"> </w:t>
      </w:r>
      <w:r>
        <w:t>his</w:t>
      </w:r>
      <w:r>
        <w:rPr>
          <w:spacing w:val="-9"/>
        </w:rPr>
        <w:t xml:space="preserve"> </w:t>
      </w:r>
      <w:r>
        <w:t>duty</w:t>
      </w:r>
      <w:r>
        <w:rPr>
          <w:spacing w:val="-11"/>
        </w:rPr>
        <w:t xml:space="preserve"> </w:t>
      </w:r>
      <w:r>
        <w:t>to</w:t>
      </w:r>
      <w:r>
        <w:rPr>
          <w:spacing w:val="-11"/>
        </w:rPr>
        <w:t xml:space="preserve"> </w:t>
      </w:r>
      <w:r>
        <w:t>keep</w:t>
      </w:r>
      <w:r>
        <w:rPr>
          <w:spacing w:val="-9"/>
        </w:rPr>
        <w:t xml:space="preserve"> </w:t>
      </w:r>
      <w:r>
        <w:t>and</w:t>
      </w:r>
      <w:r>
        <w:rPr>
          <w:spacing w:val="-8"/>
        </w:rPr>
        <w:t xml:space="preserve"> </w:t>
      </w:r>
      <w:r>
        <w:t>preserve</w:t>
      </w:r>
      <w:r>
        <w:rPr>
          <w:spacing w:val="-8"/>
        </w:rPr>
        <w:t xml:space="preserve"> </w:t>
      </w:r>
      <w:r>
        <w:t>the</w:t>
      </w:r>
      <w:r>
        <w:rPr>
          <w:spacing w:val="-8"/>
        </w:rPr>
        <w:t xml:space="preserve"> </w:t>
      </w:r>
      <w:r>
        <w:t>acts</w:t>
      </w:r>
      <w:r>
        <w:rPr>
          <w:spacing w:val="-6"/>
        </w:rPr>
        <w:t xml:space="preserve"> </w:t>
      </w:r>
      <w:r>
        <w:t>and</w:t>
      </w:r>
      <w:r>
        <w:rPr>
          <w:spacing w:val="-11"/>
        </w:rPr>
        <w:t xml:space="preserve"> </w:t>
      </w:r>
      <w:r>
        <w:t>laws</w:t>
      </w:r>
      <w:r>
        <w:rPr>
          <w:spacing w:val="-7"/>
        </w:rPr>
        <w:t xml:space="preserve"> </w:t>
      </w:r>
      <w:r>
        <w:t>passed by the legislature, and the public records of the district, and the proceedings of the governor in his executive department, and transmit authentic</w:t>
      </w:r>
      <w:r>
        <w:rPr>
          <w:spacing w:val="-4"/>
        </w:rPr>
        <w:t xml:space="preserve"> </w:t>
      </w:r>
      <w:r>
        <w:t>copies</w:t>
      </w:r>
      <w:r>
        <w:rPr>
          <w:spacing w:val="-2"/>
        </w:rPr>
        <w:t xml:space="preserve"> </w:t>
      </w:r>
      <w:r>
        <w:t>of</w:t>
      </w:r>
      <w:r>
        <w:rPr>
          <w:spacing w:val="-4"/>
        </w:rPr>
        <w:t xml:space="preserve"> </w:t>
      </w:r>
      <w:r>
        <w:t>such</w:t>
      </w:r>
      <w:r>
        <w:rPr>
          <w:spacing w:val="-3"/>
        </w:rPr>
        <w:t xml:space="preserve"> </w:t>
      </w:r>
      <w:r>
        <w:t>acts</w:t>
      </w:r>
      <w:r>
        <w:rPr>
          <w:spacing w:val="-1"/>
        </w:rPr>
        <w:t xml:space="preserve"> </w:t>
      </w:r>
      <w:r>
        <w:t>and</w:t>
      </w:r>
      <w:r>
        <w:rPr>
          <w:spacing w:val="-6"/>
        </w:rPr>
        <w:t xml:space="preserve"> </w:t>
      </w:r>
      <w:r>
        <w:t>proceedings,</w:t>
      </w:r>
      <w:r>
        <w:rPr>
          <w:spacing w:val="-2"/>
        </w:rPr>
        <w:t xml:space="preserve"> </w:t>
      </w:r>
      <w:r>
        <w:t>every</w:t>
      </w:r>
      <w:r>
        <w:rPr>
          <w:spacing w:val="-4"/>
        </w:rPr>
        <w:t xml:space="preserve"> </w:t>
      </w:r>
      <w:r>
        <w:t>six</w:t>
      </w:r>
      <w:r>
        <w:rPr>
          <w:spacing w:val="-6"/>
        </w:rPr>
        <w:t xml:space="preserve"> </w:t>
      </w:r>
      <w:r>
        <w:t>months,</w:t>
      </w:r>
      <w:r>
        <w:rPr>
          <w:spacing w:val="-4"/>
        </w:rPr>
        <w:t xml:space="preserve"> </w:t>
      </w:r>
      <w:r>
        <w:t>to</w:t>
      </w:r>
      <w:r>
        <w:rPr>
          <w:spacing w:val="-6"/>
        </w:rPr>
        <w:t xml:space="preserve"> </w:t>
      </w:r>
      <w:r>
        <w:t>the Secretary of Congress: There shall also be appointed a court to consist of three judges, any two of whom to form a court, who shall have a common</w:t>
      </w:r>
      <w:r>
        <w:rPr>
          <w:spacing w:val="-14"/>
        </w:rPr>
        <w:t xml:space="preserve"> </w:t>
      </w:r>
      <w:r>
        <w:t>law</w:t>
      </w:r>
      <w:r>
        <w:rPr>
          <w:spacing w:val="-14"/>
        </w:rPr>
        <w:t xml:space="preserve"> </w:t>
      </w:r>
      <w:r>
        <w:t>jurisdiction,</w:t>
      </w:r>
      <w:r>
        <w:rPr>
          <w:spacing w:val="-12"/>
        </w:rPr>
        <w:t xml:space="preserve"> </w:t>
      </w:r>
      <w:r>
        <w:t>and</w:t>
      </w:r>
      <w:r>
        <w:rPr>
          <w:spacing w:val="-12"/>
        </w:rPr>
        <w:t xml:space="preserve"> </w:t>
      </w:r>
      <w:r>
        <w:t>reside</w:t>
      </w:r>
      <w:r>
        <w:rPr>
          <w:spacing w:val="-11"/>
        </w:rPr>
        <w:t xml:space="preserve"> </w:t>
      </w:r>
      <w:r>
        <w:t>in</w:t>
      </w:r>
      <w:r>
        <w:rPr>
          <w:spacing w:val="-14"/>
        </w:rPr>
        <w:t xml:space="preserve"> </w:t>
      </w:r>
      <w:r>
        <w:t>the</w:t>
      </w:r>
      <w:r>
        <w:rPr>
          <w:spacing w:val="-12"/>
        </w:rPr>
        <w:t xml:space="preserve"> </w:t>
      </w:r>
      <w:r>
        <w:t>district,</w:t>
      </w:r>
      <w:r>
        <w:rPr>
          <w:spacing w:val="-12"/>
        </w:rPr>
        <w:t xml:space="preserve"> </w:t>
      </w:r>
      <w:r>
        <w:t>and</w:t>
      </w:r>
      <w:r>
        <w:rPr>
          <w:spacing w:val="-12"/>
        </w:rPr>
        <w:t xml:space="preserve"> </w:t>
      </w:r>
      <w:r>
        <w:t>have</w:t>
      </w:r>
      <w:r>
        <w:rPr>
          <w:spacing w:val="-11"/>
        </w:rPr>
        <w:t xml:space="preserve"> </w:t>
      </w:r>
      <w:r>
        <w:t>each</w:t>
      </w:r>
      <w:r>
        <w:rPr>
          <w:spacing w:val="-14"/>
        </w:rPr>
        <w:t xml:space="preserve"> </w:t>
      </w:r>
      <w:r>
        <w:t>therein a freehold estate in 500 acres of land while in the exercise of their offices; and their commissions shall continue in force during good behavior.</w:t>
      </w:r>
      <w:proofErr w:type="gramEnd"/>
    </w:p>
    <w:p w:rsidR="00AD2A68" w:rsidRDefault="00AD2A68">
      <w:pPr>
        <w:pStyle w:val="BodyText"/>
        <w:spacing w:before="11"/>
        <w:rPr>
          <w:sz w:val="15"/>
        </w:rPr>
      </w:pPr>
    </w:p>
    <w:p w:rsidR="00AD2A68" w:rsidRDefault="0096585D">
      <w:pPr>
        <w:pStyle w:val="BodyText"/>
        <w:ind w:left="120" w:right="42"/>
        <w:jc w:val="both"/>
      </w:pPr>
      <w:r>
        <w:t xml:space="preserve">Sec. 5. </w:t>
      </w:r>
      <w:proofErr w:type="gramStart"/>
      <w:r>
        <w:t>The governor and judges, or a majority of them, shall adopt</w:t>
      </w:r>
      <w:r>
        <w:rPr>
          <w:spacing w:val="-27"/>
        </w:rPr>
        <w:t xml:space="preserve"> </w:t>
      </w:r>
      <w:r>
        <w:t>and publish in the district such</w:t>
      </w:r>
      <w:r>
        <w:t xml:space="preserve"> laws of the original States, criminal and civil, as</w:t>
      </w:r>
      <w:r>
        <w:rPr>
          <w:spacing w:val="-12"/>
        </w:rPr>
        <w:t xml:space="preserve"> </w:t>
      </w:r>
      <w:r>
        <w:t>may</w:t>
      </w:r>
      <w:r>
        <w:rPr>
          <w:spacing w:val="-11"/>
        </w:rPr>
        <w:t xml:space="preserve"> </w:t>
      </w:r>
      <w:r>
        <w:t>be</w:t>
      </w:r>
      <w:r>
        <w:rPr>
          <w:spacing w:val="-11"/>
        </w:rPr>
        <w:t xml:space="preserve"> </w:t>
      </w:r>
      <w:r>
        <w:t>necessary</w:t>
      </w:r>
      <w:r>
        <w:rPr>
          <w:spacing w:val="-11"/>
        </w:rPr>
        <w:t xml:space="preserve"> </w:t>
      </w:r>
      <w:r>
        <w:t>and</w:t>
      </w:r>
      <w:r>
        <w:rPr>
          <w:spacing w:val="-11"/>
        </w:rPr>
        <w:t xml:space="preserve"> </w:t>
      </w:r>
      <w:r>
        <w:t>best</w:t>
      </w:r>
      <w:r>
        <w:rPr>
          <w:spacing w:val="-11"/>
        </w:rPr>
        <w:t xml:space="preserve"> </w:t>
      </w:r>
      <w:r>
        <w:t>suited</w:t>
      </w:r>
      <w:r>
        <w:rPr>
          <w:spacing w:val="-11"/>
        </w:rPr>
        <w:t xml:space="preserve"> </w:t>
      </w:r>
      <w:r>
        <w:t>to</w:t>
      </w:r>
      <w:r>
        <w:rPr>
          <w:spacing w:val="-11"/>
        </w:rPr>
        <w:t xml:space="preserve"> </w:t>
      </w:r>
      <w:r>
        <w:t>the</w:t>
      </w:r>
      <w:r>
        <w:rPr>
          <w:spacing w:val="-13"/>
        </w:rPr>
        <w:t xml:space="preserve"> </w:t>
      </w:r>
      <w:r>
        <w:t>circumstances</w:t>
      </w:r>
      <w:r>
        <w:rPr>
          <w:spacing w:val="-11"/>
        </w:rPr>
        <w:t xml:space="preserve"> </w:t>
      </w:r>
      <w:r>
        <w:t>of</w:t>
      </w:r>
      <w:r>
        <w:rPr>
          <w:spacing w:val="-11"/>
        </w:rPr>
        <w:t xml:space="preserve"> </w:t>
      </w:r>
      <w:r>
        <w:t>the</w:t>
      </w:r>
      <w:r>
        <w:rPr>
          <w:spacing w:val="-11"/>
        </w:rPr>
        <w:t xml:space="preserve"> </w:t>
      </w:r>
      <w:r>
        <w:t>district, and report them to Congress from time to time: which laws shall be in force in the district until the organization of the General As</w:t>
      </w:r>
      <w:r>
        <w:t>sembly therein, unless disapproved of by Congress; but afterwards the Legislature shall have authority to alter them as they shall think</w:t>
      </w:r>
      <w:r>
        <w:rPr>
          <w:spacing w:val="-18"/>
        </w:rPr>
        <w:t xml:space="preserve"> </w:t>
      </w:r>
      <w:r>
        <w:t>fit.</w:t>
      </w:r>
      <w:proofErr w:type="gramEnd"/>
    </w:p>
    <w:p w:rsidR="00AD2A68" w:rsidRDefault="0096585D">
      <w:pPr>
        <w:pStyle w:val="BodyText"/>
        <w:spacing w:before="96"/>
        <w:ind w:left="120" w:right="116"/>
        <w:jc w:val="both"/>
      </w:pPr>
      <w:r>
        <w:br w:type="column"/>
      </w:r>
      <w:r>
        <w:t>Sec.</w:t>
      </w:r>
      <w:r>
        <w:rPr>
          <w:spacing w:val="-3"/>
        </w:rPr>
        <w:t xml:space="preserve"> </w:t>
      </w:r>
      <w:r>
        <w:t>6.</w:t>
      </w:r>
      <w:r>
        <w:rPr>
          <w:spacing w:val="-4"/>
        </w:rPr>
        <w:t xml:space="preserve"> </w:t>
      </w:r>
      <w:r>
        <w:t>The</w:t>
      </w:r>
      <w:r>
        <w:rPr>
          <w:spacing w:val="-3"/>
        </w:rPr>
        <w:t xml:space="preserve"> </w:t>
      </w:r>
      <w:r>
        <w:t>governor,</w:t>
      </w:r>
      <w:r>
        <w:rPr>
          <w:spacing w:val="-4"/>
        </w:rPr>
        <w:t xml:space="preserve"> </w:t>
      </w:r>
      <w:r>
        <w:t>for</w:t>
      </w:r>
      <w:r>
        <w:rPr>
          <w:spacing w:val="-6"/>
        </w:rPr>
        <w:t xml:space="preserve"> </w:t>
      </w:r>
      <w:r>
        <w:t>the</w:t>
      </w:r>
      <w:r>
        <w:rPr>
          <w:spacing w:val="-6"/>
        </w:rPr>
        <w:t xml:space="preserve"> </w:t>
      </w:r>
      <w:r>
        <w:t>time</w:t>
      </w:r>
      <w:r>
        <w:rPr>
          <w:spacing w:val="-8"/>
        </w:rPr>
        <w:t xml:space="preserve"> </w:t>
      </w:r>
      <w:r>
        <w:t>being,</w:t>
      </w:r>
      <w:r>
        <w:rPr>
          <w:spacing w:val="-4"/>
        </w:rPr>
        <w:t xml:space="preserve"> </w:t>
      </w:r>
      <w:r>
        <w:t>shall</w:t>
      </w:r>
      <w:r>
        <w:rPr>
          <w:spacing w:val="-5"/>
        </w:rPr>
        <w:t xml:space="preserve"> </w:t>
      </w:r>
      <w:r>
        <w:t>be</w:t>
      </w:r>
      <w:r>
        <w:rPr>
          <w:spacing w:val="-6"/>
        </w:rPr>
        <w:t xml:space="preserve"> </w:t>
      </w:r>
      <w:r>
        <w:t>commander</w:t>
      </w:r>
      <w:r>
        <w:rPr>
          <w:spacing w:val="-4"/>
        </w:rPr>
        <w:t xml:space="preserve"> </w:t>
      </w:r>
      <w:r>
        <w:t>in</w:t>
      </w:r>
      <w:r>
        <w:rPr>
          <w:spacing w:val="-6"/>
        </w:rPr>
        <w:t xml:space="preserve"> </w:t>
      </w:r>
      <w:r>
        <w:t>chief</w:t>
      </w:r>
      <w:r>
        <w:rPr>
          <w:spacing w:val="-2"/>
        </w:rPr>
        <w:t xml:space="preserve"> </w:t>
      </w:r>
      <w:r>
        <w:t xml:space="preserve">of the militia, appoint and commission all </w:t>
      </w:r>
      <w:r>
        <w:t>officers in the same below the rank of general officers; all general officers shall be appointed and commissioned by</w:t>
      </w:r>
      <w:r>
        <w:rPr>
          <w:spacing w:val="-1"/>
        </w:rPr>
        <w:t xml:space="preserve"> </w:t>
      </w:r>
      <w:r>
        <w:t>Congress.</w:t>
      </w:r>
    </w:p>
    <w:p w:rsidR="00AD2A68" w:rsidRDefault="00AD2A68">
      <w:pPr>
        <w:pStyle w:val="BodyText"/>
        <w:spacing w:before="10"/>
        <w:rPr>
          <w:sz w:val="15"/>
        </w:rPr>
      </w:pPr>
    </w:p>
    <w:p w:rsidR="00AD2A68" w:rsidRDefault="0096585D">
      <w:pPr>
        <w:pStyle w:val="BodyText"/>
        <w:spacing w:before="1"/>
        <w:ind w:left="120" w:right="116"/>
        <w:jc w:val="both"/>
      </w:pPr>
      <w:r>
        <w:t xml:space="preserve">Sec. 7. </w:t>
      </w:r>
      <w:proofErr w:type="gramStart"/>
      <w:r>
        <w:t>Previous to the organization of the general assembly, the governor shall appoint such magistrates and other civil officers in each county</w:t>
      </w:r>
      <w:r>
        <w:rPr>
          <w:spacing w:val="-10"/>
        </w:rPr>
        <w:t xml:space="preserve"> </w:t>
      </w:r>
      <w:r>
        <w:t>or</w:t>
      </w:r>
      <w:r>
        <w:rPr>
          <w:spacing w:val="-11"/>
        </w:rPr>
        <w:t xml:space="preserve"> </w:t>
      </w:r>
      <w:r>
        <w:t>township,</w:t>
      </w:r>
      <w:r>
        <w:rPr>
          <w:spacing w:val="-9"/>
        </w:rPr>
        <w:t xml:space="preserve"> </w:t>
      </w:r>
      <w:r>
        <w:t>as</w:t>
      </w:r>
      <w:r>
        <w:rPr>
          <w:spacing w:val="-9"/>
        </w:rPr>
        <w:t xml:space="preserve"> </w:t>
      </w:r>
      <w:r>
        <w:t>he</w:t>
      </w:r>
      <w:r>
        <w:rPr>
          <w:spacing w:val="-11"/>
        </w:rPr>
        <w:t xml:space="preserve"> </w:t>
      </w:r>
      <w:r>
        <w:t>shall</w:t>
      </w:r>
      <w:r>
        <w:rPr>
          <w:spacing w:val="-10"/>
        </w:rPr>
        <w:t xml:space="preserve"> </w:t>
      </w:r>
      <w:r>
        <w:t>find</w:t>
      </w:r>
      <w:r>
        <w:rPr>
          <w:spacing w:val="-8"/>
        </w:rPr>
        <w:t xml:space="preserve"> </w:t>
      </w:r>
      <w:r>
        <w:t>necessary</w:t>
      </w:r>
      <w:r>
        <w:rPr>
          <w:spacing w:val="-12"/>
        </w:rPr>
        <w:t xml:space="preserve"> </w:t>
      </w:r>
      <w:r>
        <w:t>for</w:t>
      </w:r>
      <w:r>
        <w:rPr>
          <w:spacing w:val="-11"/>
        </w:rPr>
        <w:t xml:space="preserve"> </w:t>
      </w:r>
      <w:r>
        <w:t>the</w:t>
      </w:r>
      <w:r>
        <w:rPr>
          <w:spacing w:val="-8"/>
        </w:rPr>
        <w:t xml:space="preserve"> </w:t>
      </w:r>
      <w:r>
        <w:t>preservation</w:t>
      </w:r>
      <w:r>
        <w:rPr>
          <w:spacing w:val="-8"/>
        </w:rPr>
        <w:t xml:space="preserve"> </w:t>
      </w:r>
      <w:r>
        <w:t>of</w:t>
      </w:r>
      <w:r>
        <w:rPr>
          <w:spacing w:val="-11"/>
        </w:rPr>
        <w:t xml:space="preserve"> </w:t>
      </w:r>
      <w:r>
        <w:t>the peace and good order in the same: After the general assembly shall be organized, the powers and duties of the magistrates and other civil officers shall be regulated and defined by the said assembly; but all magistrates and other civil officers not her</w:t>
      </w:r>
      <w:r>
        <w:t>ein otherwise directed, shall during the continuance of this temporary government, be appointed by the</w:t>
      </w:r>
      <w:r>
        <w:rPr>
          <w:spacing w:val="-1"/>
        </w:rPr>
        <w:t xml:space="preserve"> </w:t>
      </w:r>
      <w:r>
        <w:t>governor.</w:t>
      </w:r>
      <w:proofErr w:type="gramEnd"/>
    </w:p>
    <w:p w:rsidR="00AD2A68" w:rsidRDefault="00AD2A68">
      <w:pPr>
        <w:pStyle w:val="BodyText"/>
        <w:spacing w:before="9"/>
        <w:rPr>
          <w:sz w:val="15"/>
        </w:rPr>
      </w:pPr>
    </w:p>
    <w:p w:rsidR="00AD2A68" w:rsidRDefault="0096585D">
      <w:pPr>
        <w:pStyle w:val="BodyText"/>
        <w:ind w:left="120" w:right="114"/>
        <w:jc w:val="both"/>
      </w:pPr>
      <w:r>
        <w:t>Sec.</w:t>
      </w:r>
      <w:r>
        <w:rPr>
          <w:spacing w:val="-5"/>
        </w:rPr>
        <w:t xml:space="preserve"> </w:t>
      </w:r>
      <w:r>
        <w:t>8.</w:t>
      </w:r>
      <w:r>
        <w:rPr>
          <w:spacing w:val="-8"/>
        </w:rPr>
        <w:t xml:space="preserve"> </w:t>
      </w:r>
      <w:proofErr w:type="gramStart"/>
      <w:r>
        <w:t>For</w:t>
      </w:r>
      <w:r>
        <w:rPr>
          <w:spacing w:val="-6"/>
        </w:rPr>
        <w:t xml:space="preserve"> </w:t>
      </w:r>
      <w:r>
        <w:t>the</w:t>
      </w:r>
      <w:r>
        <w:rPr>
          <w:spacing w:val="-7"/>
        </w:rPr>
        <w:t xml:space="preserve"> </w:t>
      </w:r>
      <w:r>
        <w:t>prevention</w:t>
      </w:r>
      <w:r>
        <w:rPr>
          <w:spacing w:val="-6"/>
        </w:rPr>
        <w:t xml:space="preserve"> </w:t>
      </w:r>
      <w:r>
        <w:t>of</w:t>
      </w:r>
      <w:r>
        <w:rPr>
          <w:spacing w:val="-8"/>
        </w:rPr>
        <w:t xml:space="preserve"> </w:t>
      </w:r>
      <w:r>
        <w:t>crimes</w:t>
      </w:r>
      <w:r>
        <w:rPr>
          <w:spacing w:val="-4"/>
        </w:rPr>
        <w:t xml:space="preserve"> </w:t>
      </w:r>
      <w:r>
        <w:t>and</w:t>
      </w:r>
      <w:r>
        <w:rPr>
          <w:spacing w:val="-7"/>
        </w:rPr>
        <w:t xml:space="preserve"> </w:t>
      </w:r>
      <w:r>
        <w:t>injuries,</w:t>
      </w:r>
      <w:r>
        <w:rPr>
          <w:spacing w:val="-7"/>
        </w:rPr>
        <w:t xml:space="preserve"> </w:t>
      </w:r>
      <w:r>
        <w:t>the</w:t>
      </w:r>
      <w:r>
        <w:rPr>
          <w:spacing w:val="-7"/>
        </w:rPr>
        <w:t xml:space="preserve"> </w:t>
      </w:r>
      <w:r>
        <w:t>laws</w:t>
      </w:r>
      <w:r>
        <w:rPr>
          <w:spacing w:val="-4"/>
        </w:rPr>
        <w:t xml:space="preserve"> </w:t>
      </w:r>
      <w:r>
        <w:t>to</w:t>
      </w:r>
      <w:r>
        <w:rPr>
          <w:spacing w:val="-9"/>
        </w:rPr>
        <w:t xml:space="preserve"> </w:t>
      </w:r>
      <w:r>
        <w:t>be</w:t>
      </w:r>
      <w:r>
        <w:rPr>
          <w:spacing w:val="-6"/>
        </w:rPr>
        <w:t xml:space="preserve"> </w:t>
      </w:r>
      <w:r>
        <w:t>adopted or</w:t>
      </w:r>
      <w:r>
        <w:rPr>
          <w:spacing w:val="-3"/>
        </w:rPr>
        <w:t xml:space="preserve"> </w:t>
      </w:r>
      <w:r>
        <w:t>made</w:t>
      </w:r>
      <w:r>
        <w:rPr>
          <w:spacing w:val="-6"/>
        </w:rPr>
        <w:t xml:space="preserve"> </w:t>
      </w:r>
      <w:r>
        <w:t>shall</w:t>
      </w:r>
      <w:r>
        <w:rPr>
          <w:spacing w:val="-2"/>
        </w:rPr>
        <w:t xml:space="preserve"> </w:t>
      </w:r>
      <w:r>
        <w:t>have</w:t>
      </w:r>
      <w:r>
        <w:rPr>
          <w:spacing w:val="-3"/>
        </w:rPr>
        <w:t xml:space="preserve"> </w:t>
      </w:r>
      <w:r>
        <w:t>force</w:t>
      </w:r>
      <w:r>
        <w:rPr>
          <w:spacing w:val="-6"/>
        </w:rPr>
        <w:t xml:space="preserve"> </w:t>
      </w:r>
      <w:r>
        <w:t>in</w:t>
      </w:r>
      <w:r>
        <w:rPr>
          <w:spacing w:val="-3"/>
        </w:rPr>
        <w:t xml:space="preserve"> </w:t>
      </w:r>
      <w:r>
        <w:t>all</w:t>
      </w:r>
      <w:r>
        <w:rPr>
          <w:spacing w:val="-2"/>
        </w:rPr>
        <w:t xml:space="preserve"> </w:t>
      </w:r>
      <w:r>
        <w:t>parts</w:t>
      </w:r>
      <w:r>
        <w:rPr>
          <w:spacing w:val="-1"/>
        </w:rPr>
        <w:t xml:space="preserve"> </w:t>
      </w:r>
      <w:r>
        <w:t>of</w:t>
      </w:r>
      <w:r>
        <w:rPr>
          <w:spacing w:val="-4"/>
        </w:rPr>
        <w:t xml:space="preserve"> </w:t>
      </w:r>
      <w:r>
        <w:t>the</w:t>
      </w:r>
      <w:r>
        <w:rPr>
          <w:spacing w:val="-3"/>
        </w:rPr>
        <w:t xml:space="preserve"> </w:t>
      </w:r>
      <w:r>
        <w:t>district,</w:t>
      </w:r>
      <w:r>
        <w:rPr>
          <w:spacing w:val="-4"/>
        </w:rPr>
        <w:t xml:space="preserve"> </w:t>
      </w:r>
      <w:r>
        <w:t>and</w:t>
      </w:r>
      <w:r>
        <w:rPr>
          <w:spacing w:val="-3"/>
        </w:rPr>
        <w:t xml:space="preserve"> </w:t>
      </w:r>
      <w:r>
        <w:t>for</w:t>
      </w:r>
      <w:r>
        <w:rPr>
          <w:spacing w:val="-3"/>
        </w:rPr>
        <w:t xml:space="preserve"> </w:t>
      </w:r>
      <w:r>
        <w:t>the</w:t>
      </w:r>
      <w:r>
        <w:rPr>
          <w:spacing w:val="-3"/>
        </w:rPr>
        <w:t xml:space="preserve"> </w:t>
      </w:r>
      <w:r>
        <w:t>e</w:t>
      </w:r>
      <w:r>
        <w:t>xecution of process, criminal and civil, the governor shall make proper divisions thereof; and he shall proceed from time to time as circumstances may require, to lay out the parts of the district in which the Indian titles shall have</w:t>
      </w:r>
      <w:r>
        <w:rPr>
          <w:spacing w:val="-8"/>
        </w:rPr>
        <w:t xml:space="preserve"> </w:t>
      </w:r>
      <w:r>
        <w:t>been</w:t>
      </w:r>
      <w:r>
        <w:rPr>
          <w:spacing w:val="-8"/>
        </w:rPr>
        <w:t xml:space="preserve"> </w:t>
      </w:r>
      <w:r>
        <w:t>extinguished,</w:t>
      </w:r>
      <w:r>
        <w:rPr>
          <w:spacing w:val="-6"/>
        </w:rPr>
        <w:t xml:space="preserve"> </w:t>
      </w:r>
      <w:r>
        <w:t>in</w:t>
      </w:r>
      <w:r>
        <w:t>to</w:t>
      </w:r>
      <w:r>
        <w:rPr>
          <w:spacing w:val="-10"/>
        </w:rPr>
        <w:t xml:space="preserve"> </w:t>
      </w:r>
      <w:r>
        <w:t>counties</w:t>
      </w:r>
      <w:r>
        <w:rPr>
          <w:spacing w:val="-6"/>
        </w:rPr>
        <w:t xml:space="preserve"> </w:t>
      </w:r>
      <w:r>
        <w:t>and</w:t>
      </w:r>
      <w:r>
        <w:rPr>
          <w:spacing w:val="-10"/>
        </w:rPr>
        <w:t xml:space="preserve"> </w:t>
      </w:r>
      <w:r>
        <w:t>townships,</w:t>
      </w:r>
      <w:r>
        <w:rPr>
          <w:spacing w:val="-8"/>
        </w:rPr>
        <w:t xml:space="preserve"> </w:t>
      </w:r>
      <w:r>
        <w:t>subject,</w:t>
      </w:r>
      <w:r>
        <w:rPr>
          <w:spacing w:val="-9"/>
        </w:rPr>
        <w:t xml:space="preserve"> </w:t>
      </w:r>
      <w:r>
        <w:t>however, to such alterations as may thereafter be made by the</w:t>
      </w:r>
      <w:r>
        <w:rPr>
          <w:spacing w:val="-15"/>
        </w:rPr>
        <w:t xml:space="preserve"> </w:t>
      </w:r>
      <w:r>
        <w:t>legislature.</w:t>
      </w:r>
      <w:proofErr w:type="gramEnd"/>
    </w:p>
    <w:p w:rsidR="00AD2A68" w:rsidRDefault="00AD2A68">
      <w:pPr>
        <w:pStyle w:val="BodyText"/>
        <w:spacing w:before="1"/>
      </w:pPr>
    </w:p>
    <w:p w:rsidR="00AD2A68" w:rsidRDefault="0096585D">
      <w:pPr>
        <w:pStyle w:val="BodyText"/>
        <w:spacing w:before="1"/>
        <w:ind w:left="120" w:right="114"/>
        <w:jc w:val="both"/>
      </w:pPr>
      <w:r>
        <w:t>Sec. 9.</w:t>
      </w:r>
      <w:r>
        <w:rPr>
          <w:spacing w:val="-2"/>
        </w:rPr>
        <w:t xml:space="preserve"> </w:t>
      </w:r>
      <w:proofErr w:type="gramStart"/>
      <w:r>
        <w:t>So</w:t>
      </w:r>
      <w:r>
        <w:rPr>
          <w:spacing w:val="-7"/>
        </w:rPr>
        <w:t xml:space="preserve"> </w:t>
      </w:r>
      <w:r>
        <w:t>soon</w:t>
      </w:r>
      <w:r>
        <w:rPr>
          <w:spacing w:val="-1"/>
        </w:rPr>
        <w:t xml:space="preserve"> </w:t>
      </w:r>
      <w:r>
        <w:t>as</w:t>
      </w:r>
      <w:r>
        <w:rPr>
          <w:spacing w:val="-2"/>
        </w:rPr>
        <w:t xml:space="preserve"> </w:t>
      </w:r>
      <w:r>
        <w:t>there</w:t>
      </w:r>
      <w:r>
        <w:rPr>
          <w:spacing w:val="-3"/>
        </w:rPr>
        <w:t xml:space="preserve"> </w:t>
      </w:r>
      <w:r>
        <w:t>shall</w:t>
      </w:r>
      <w:r>
        <w:rPr>
          <w:spacing w:val="-1"/>
        </w:rPr>
        <w:t xml:space="preserve"> </w:t>
      </w:r>
      <w:r>
        <w:t>be</w:t>
      </w:r>
      <w:r>
        <w:rPr>
          <w:spacing w:val="-6"/>
        </w:rPr>
        <w:t xml:space="preserve"> </w:t>
      </w:r>
      <w:r>
        <w:t>five</w:t>
      </w:r>
      <w:r>
        <w:rPr>
          <w:spacing w:val="-1"/>
        </w:rPr>
        <w:t xml:space="preserve"> </w:t>
      </w:r>
      <w:r>
        <w:t>thousand</w:t>
      </w:r>
      <w:r>
        <w:rPr>
          <w:spacing w:val="-4"/>
        </w:rPr>
        <w:t xml:space="preserve"> </w:t>
      </w:r>
      <w:r>
        <w:t>free</w:t>
      </w:r>
      <w:r>
        <w:rPr>
          <w:spacing w:val="-3"/>
        </w:rPr>
        <w:t xml:space="preserve"> </w:t>
      </w:r>
      <w:r>
        <w:t>male</w:t>
      </w:r>
      <w:r>
        <w:rPr>
          <w:spacing w:val="-3"/>
        </w:rPr>
        <w:t xml:space="preserve"> </w:t>
      </w:r>
      <w:r>
        <w:t>inhabitants</w:t>
      </w:r>
      <w:r>
        <w:rPr>
          <w:spacing w:val="-2"/>
        </w:rPr>
        <w:t xml:space="preserve"> </w:t>
      </w:r>
      <w:r>
        <w:t xml:space="preserve">of full age in the district, upon giving proof thereof to the governor, they shall receive authority, with time and place, to elect a representative from their counties or townships to represent them in the general assembly: Provided, That, for every five </w:t>
      </w:r>
      <w:r>
        <w:t>hundred free male inhabitants, there shall be one representative, and so on progressively with the number of free male inhabitants shall the right of representation increase,</w:t>
      </w:r>
      <w:r>
        <w:rPr>
          <w:spacing w:val="-13"/>
        </w:rPr>
        <w:t xml:space="preserve"> </w:t>
      </w:r>
      <w:r>
        <w:t>until</w:t>
      </w:r>
      <w:r>
        <w:rPr>
          <w:spacing w:val="-13"/>
        </w:rPr>
        <w:t xml:space="preserve"> </w:t>
      </w:r>
      <w:r>
        <w:t>the</w:t>
      </w:r>
      <w:r>
        <w:rPr>
          <w:spacing w:val="-12"/>
        </w:rPr>
        <w:t xml:space="preserve"> </w:t>
      </w:r>
      <w:r>
        <w:t>number</w:t>
      </w:r>
      <w:r>
        <w:rPr>
          <w:spacing w:val="-12"/>
        </w:rPr>
        <w:t xml:space="preserve"> </w:t>
      </w:r>
      <w:r>
        <w:t>of</w:t>
      </w:r>
      <w:r>
        <w:rPr>
          <w:spacing w:val="-10"/>
        </w:rPr>
        <w:t xml:space="preserve"> </w:t>
      </w:r>
      <w:r>
        <w:t>representatives</w:t>
      </w:r>
      <w:r>
        <w:rPr>
          <w:spacing w:val="-13"/>
        </w:rPr>
        <w:t xml:space="preserve"> </w:t>
      </w:r>
      <w:r>
        <w:t>shall</w:t>
      </w:r>
      <w:r>
        <w:rPr>
          <w:spacing w:val="-11"/>
        </w:rPr>
        <w:t xml:space="preserve"> </w:t>
      </w:r>
      <w:r>
        <w:t>amount</w:t>
      </w:r>
      <w:r>
        <w:rPr>
          <w:spacing w:val="-12"/>
        </w:rPr>
        <w:t xml:space="preserve"> </w:t>
      </w:r>
      <w:r>
        <w:t>to</w:t>
      </w:r>
      <w:r>
        <w:rPr>
          <w:spacing w:val="-12"/>
        </w:rPr>
        <w:t xml:space="preserve"> </w:t>
      </w:r>
      <w:r>
        <w:t>twenty</w:t>
      </w:r>
      <w:r>
        <w:rPr>
          <w:spacing w:val="-12"/>
        </w:rPr>
        <w:t xml:space="preserve"> </w:t>
      </w:r>
      <w:r>
        <w:t>five; after which, the</w:t>
      </w:r>
      <w:r>
        <w:t xml:space="preserve"> number and proportion of representatives shall be regulated by the legislature: Provided, That no person be eligible or qualified to act as a representative unless he shall have been a citizen of one</w:t>
      </w:r>
      <w:r>
        <w:rPr>
          <w:spacing w:val="-3"/>
        </w:rPr>
        <w:t xml:space="preserve"> </w:t>
      </w:r>
      <w:r>
        <w:t>of</w:t>
      </w:r>
      <w:r>
        <w:rPr>
          <w:spacing w:val="-5"/>
        </w:rPr>
        <w:t xml:space="preserve"> </w:t>
      </w:r>
      <w:r>
        <w:t>the</w:t>
      </w:r>
      <w:r>
        <w:rPr>
          <w:spacing w:val="-1"/>
        </w:rPr>
        <w:t xml:space="preserve"> </w:t>
      </w:r>
      <w:r>
        <w:t>United</w:t>
      </w:r>
      <w:r>
        <w:rPr>
          <w:spacing w:val="-4"/>
        </w:rPr>
        <w:t xml:space="preserve"> </w:t>
      </w:r>
      <w:r>
        <w:t>States</w:t>
      </w:r>
      <w:r>
        <w:rPr>
          <w:spacing w:val="-4"/>
        </w:rPr>
        <w:t xml:space="preserve"> </w:t>
      </w:r>
      <w:r>
        <w:t>three</w:t>
      </w:r>
      <w:r>
        <w:rPr>
          <w:spacing w:val="-2"/>
        </w:rPr>
        <w:t xml:space="preserve"> </w:t>
      </w:r>
      <w:r>
        <w:t>years,</w:t>
      </w:r>
      <w:r>
        <w:rPr>
          <w:spacing w:val="-2"/>
        </w:rPr>
        <w:t xml:space="preserve"> </w:t>
      </w:r>
      <w:r>
        <w:t>and</w:t>
      </w:r>
      <w:r>
        <w:rPr>
          <w:spacing w:val="-2"/>
        </w:rPr>
        <w:t xml:space="preserve"> </w:t>
      </w:r>
      <w:r>
        <w:t>be</w:t>
      </w:r>
      <w:r>
        <w:rPr>
          <w:spacing w:val="-3"/>
        </w:rPr>
        <w:t xml:space="preserve"> </w:t>
      </w:r>
      <w:r>
        <w:t>a</w:t>
      </w:r>
      <w:r>
        <w:rPr>
          <w:spacing w:val="-3"/>
        </w:rPr>
        <w:t xml:space="preserve"> </w:t>
      </w:r>
      <w:r>
        <w:t>resident</w:t>
      </w:r>
      <w:r>
        <w:rPr>
          <w:spacing w:val="-3"/>
        </w:rPr>
        <w:t xml:space="preserve"> </w:t>
      </w:r>
      <w:r>
        <w:t>in</w:t>
      </w:r>
      <w:r>
        <w:rPr>
          <w:spacing w:val="-6"/>
        </w:rPr>
        <w:t xml:space="preserve"> </w:t>
      </w:r>
      <w:r>
        <w:t>the</w:t>
      </w:r>
      <w:r>
        <w:rPr>
          <w:spacing w:val="-2"/>
        </w:rPr>
        <w:t xml:space="preserve"> </w:t>
      </w:r>
      <w:r>
        <w:t xml:space="preserve">district, or unless he shall have resided in the district three years; and, in either case, shall likewise hold in his </w:t>
      </w:r>
      <w:r>
        <w:rPr>
          <w:spacing w:val="-3"/>
        </w:rPr>
        <w:t xml:space="preserve">own </w:t>
      </w:r>
      <w:r>
        <w:t>right, in fee simple, two hundred acres of land within the same; Provided, also, That a freehold in fifty acres of land in the di</w:t>
      </w:r>
      <w:r>
        <w:t>strict, having been a citizen of one of the states, and being resident in the district, or the like freehold and two years residence in the district, shall be necessary to qualify a man as an elector of a</w:t>
      </w:r>
      <w:r>
        <w:rPr>
          <w:spacing w:val="-1"/>
        </w:rPr>
        <w:t xml:space="preserve"> </w:t>
      </w:r>
      <w:r>
        <w:t>representative.</w:t>
      </w:r>
      <w:proofErr w:type="gramEnd"/>
    </w:p>
    <w:p w:rsidR="00AD2A68" w:rsidRDefault="00AD2A68">
      <w:pPr>
        <w:pStyle w:val="BodyText"/>
        <w:spacing w:before="9"/>
        <w:rPr>
          <w:sz w:val="15"/>
        </w:rPr>
      </w:pPr>
    </w:p>
    <w:p w:rsidR="00AD2A68" w:rsidRDefault="0096585D">
      <w:pPr>
        <w:pStyle w:val="BodyText"/>
        <w:spacing w:before="1"/>
        <w:ind w:left="120" w:right="115"/>
        <w:jc w:val="both"/>
      </w:pPr>
      <w:r>
        <w:t>Sec.</w:t>
      </w:r>
      <w:r>
        <w:rPr>
          <w:spacing w:val="-10"/>
        </w:rPr>
        <w:t xml:space="preserve"> </w:t>
      </w:r>
      <w:r>
        <w:t>10.</w:t>
      </w:r>
      <w:r>
        <w:rPr>
          <w:spacing w:val="-9"/>
        </w:rPr>
        <w:t xml:space="preserve"> </w:t>
      </w:r>
      <w:r>
        <w:t>The</w:t>
      </w:r>
      <w:r>
        <w:rPr>
          <w:spacing w:val="-11"/>
        </w:rPr>
        <w:t xml:space="preserve"> </w:t>
      </w:r>
      <w:r>
        <w:t>representatives</w:t>
      </w:r>
      <w:r>
        <w:rPr>
          <w:spacing w:val="-11"/>
        </w:rPr>
        <w:t xml:space="preserve"> </w:t>
      </w:r>
      <w:r>
        <w:t>thus</w:t>
      </w:r>
      <w:r>
        <w:rPr>
          <w:spacing w:val="-11"/>
        </w:rPr>
        <w:t xml:space="preserve"> </w:t>
      </w:r>
      <w:r>
        <w:t>elected,</w:t>
      </w:r>
      <w:r>
        <w:rPr>
          <w:spacing w:val="-11"/>
        </w:rPr>
        <w:t xml:space="preserve"> </w:t>
      </w:r>
      <w:r>
        <w:t>shall</w:t>
      </w:r>
      <w:r>
        <w:rPr>
          <w:spacing w:val="-12"/>
        </w:rPr>
        <w:t xml:space="preserve"> </w:t>
      </w:r>
      <w:r>
        <w:t>serve</w:t>
      </w:r>
      <w:r>
        <w:rPr>
          <w:spacing w:val="-11"/>
        </w:rPr>
        <w:t xml:space="preserve"> </w:t>
      </w:r>
      <w:r>
        <w:t>for</w:t>
      </w:r>
      <w:r>
        <w:rPr>
          <w:spacing w:val="-11"/>
        </w:rPr>
        <w:t xml:space="preserve"> </w:t>
      </w:r>
      <w:r>
        <w:t>the</w:t>
      </w:r>
      <w:r>
        <w:rPr>
          <w:spacing w:val="-11"/>
        </w:rPr>
        <w:t xml:space="preserve"> </w:t>
      </w:r>
      <w:r>
        <w:t>term</w:t>
      </w:r>
      <w:r>
        <w:rPr>
          <w:spacing w:val="-8"/>
        </w:rPr>
        <w:t xml:space="preserve"> </w:t>
      </w:r>
      <w:r>
        <w:t>of</w:t>
      </w:r>
      <w:r>
        <w:rPr>
          <w:spacing w:val="-9"/>
        </w:rPr>
        <w:t xml:space="preserve"> </w:t>
      </w:r>
      <w:r>
        <w:rPr>
          <w:spacing w:val="-2"/>
        </w:rPr>
        <w:t xml:space="preserve">two </w:t>
      </w:r>
      <w:r>
        <w:t>years; and, in case of the death of a representative, or removal from office,</w:t>
      </w:r>
      <w:r>
        <w:rPr>
          <w:spacing w:val="-8"/>
        </w:rPr>
        <w:t xml:space="preserve"> </w:t>
      </w:r>
      <w:r>
        <w:t>the</w:t>
      </w:r>
      <w:r>
        <w:rPr>
          <w:spacing w:val="-6"/>
        </w:rPr>
        <w:t xml:space="preserve"> </w:t>
      </w:r>
      <w:r>
        <w:t>governor</w:t>
      </w:r>
      <w:r>
        <w:rPr>
          <w:spacing w:val="-6"/>
        </w:rPr>
        <w:t xml:space="preserve"> </w:t>
      </w:r>
      <w:r>
        <w:t>shall</w:t>
      </w:r>
      <w:r>
        <w:rPr>
          <w:spacing w:val="-5"/>
        </w:rPr>
        <w:t xml:space="preserve"> </w:t>
      </w:r>
      <w:r>
        <w:t>issue</w:t>
      </w:r>
      <w:r>
        <w:rPr>
          <w:spacing w:val="-7"/>
        </w:rPr>
        <w:t xml:space="preserve"> </w:t>
      </w:r>
      <w:r>
        <w:t>a</w:t>
      </w:r>
      <w:r>
        <w:rPr>
          <w:spacing w:val="-6"/>
        </w:rPr>
        <w:t xml:space="preserve"> </w:t>
      </w:r>
      <w:r>
        <w:t>writ</w:t>
      </w:r>
      <w:r>
        <w:rPr>
          <w:spacing w:val="-4"/>
        </w:rPr>
        <w:t xml:space="preserve"> </w:t>
      </w:r>
      <w:r>
        <w:t>to</w:t>
      </w:r>
      <w:r>
        <w:rPr>
          <w:spacing w:val="-8"/>
        </w:rPr>
        <w:t xml:space="preserve"> </w:t>
      </w:r>
      <w:r>
        <w:t>the</w:t>
      </w:r>
      <w:r>
        <w:rPr>
          <w:spacing w:val="-9"/>
        </w:rPr>
        <w:t xml:space="preserve"> </w:t>
      </w:r>
      <w:r>
        <w:t>county</w:t>
      </w:r>
      <w:r>
        <w:rPr>
          <w:spacing w:val="-6"/>
        </w:rPr>
        <w:t xml:space="preserve"> </w:t>
      </w:r>
      <w:r>
        <w:t>or</w:t>
      </w:r>
      <w:r>
        <w:rPr>
          <w:spacing w:val="-6"/>
        </w:rPr>
        <w:t xml:space="preserve"> </w:t>
      </w:r>
      <w:r>
        <w:t>township</w:t>
      </w:r>
      <w:r>
        <w:rPr>
          <w:spacing w:val="-6"/>
        </w:rPr>
        <w:t xml:space="preserve"> </w:t>
      </w:r>
      <w:r>
        <w:t>for</w:t>
      </w:r>
      <w:r>
        <w:rPr>
          <w:spacing w:val="-7"/>
        </w:rPr>
        <w:t xml:space="preserve"> </w:t>
      </w:r>
      <w:r>
        <w:t>which he was a member, to elect another in his stead, to serve for the resi</w:t>
      </w:r>
      <w:r>
        <w:t>due of the</w:t>
      </w:r>
      <w:r>
        <w:rPr>
          <w:spacing w:val="-1"/>
        </w:rPr>
        <w:t xml:space="preserve"> </w:t>
      </w:r>
      <w:r>
        <w:t>term.</w:t>
      </w:r>
    </w:p>
    <w:p w:rsidR="00AD2A68" w:rsidRDefault="00AD2A68">
      <w:pPr>
        <w:pStyle w:val="BodyText"/>
        <w:spacing w:before="11"/>
        <w:rPr>
          <w:sz w:val="15"/>
        </w:rPr>
      </w:pPr>
    </w:p>
    <w:p w:rsidR="00AD2A68" w:rsidRDefault="0096585D">
      <w:pPr>
        <w:pStyle w:val="BodyText"/>
        <w:ind w:left="120" w:right="113"/>
        <w:jc w:val="both"/>
      </w:pPr>
      <w:r>
        <w:t xml:space="preserve">Sec. 11. The general assembly or legislature shall consist of the governor, legislative council, and a house of representatives. </w:t>
      </w:r>
      <w:proofErr w:type="gramStart"/>
      <w:r>
        <w:t>The Legislative Council shall consist of five members, to continue in office five years, unless sooner remove</w:t>
      </w:r>
      <w:r>
        <w:t>d by Congress; any three of whom to be a quorum: and the members of the Council shall be nominated and appointed in the following manner, to wit: As soon as representatives shall be elected, the Governor shall appoint a time and place for them to meet toge</w:t>
      </w:r>
      <w:r>
        <w:t>ther; and, when met, they shall nominate ten persons, residents in the district, and each possessed of a freehold in five hundred</w:t>
      </w:r>
      <w:r>
        <w:rPr>
          <w:spacing w:val="-9"/>
        </w:rPr>
        <w:t xml:space="preserve"> </w:t>
      </w:r>
      <w:r>
        <w:t>acres</w:t>
      </w:r>
      <w:r>
        <w:rPr>
          <w:spacing w:val="-10"/>
        </w:rPr>
        <w:t xml:space="preserve"> </w:t>
      </w:r>
      <w:r>
        <w:t>of</w:t>
      </w:r>
      <w:r>
        <w:rPr>
          <w:spacing w:val="-10"/>
        </w:rPr>
        <w:t xml:space="preserve"> </w:t>
      </w:r>
      <w:r>
        <w:t>land,</w:t>
      </w:r>
      <w:r>
        <w:rPr>
          <w:spacing w:val="-10"/>
        </w:rPr>
        <w:t xml:space="preserve"> </w:t>
      </w:r>
      <w:r>
        <w:t>and</w:t>
      </w:r>
      <w:r>
        <w:rPr>
          <w:spacing w:val="-11"/>
        </w:rPr>
        <w:t xml:space="preserve"> </w:t>
      </w:r>
      <w:r>
        <w:t>return</w:t>
      </w:r>
      <w:r>
        <w:rPr>
          <w:spacing w:val="-12"/>
        </w:rPr>
        <w:t xml:space="preserve"> </w:t>
      </w:r>
      <w:r>
        <w:t>their</w:t>
      </w:r>
      <w:r>
        <w:rPr>
          <w:spacing w:val="-9"/>
        </w:rPr>
        <w:t xml:space="preserve"> </w:t>
      </w:r>
      <w:r>
        <w:t>names</w:t>
      </w:r>
      <w:r>
        <w:rPr>
          <w:spacing w:val="-10"/>
        </w:rPr>
        <w:t xml:space="preserve"> </w:t>
      </w:r>
      <w:r>
        <w:t>to</w:t>
      </w:r>
      <w:r>
        <w:rPr>
          <w:spacing w:val="-11"/>
        </w:rPr>
        <w:t xml:space="preserve"> </w:t>
      </w:r>
      <w:r>
        <w:t>Congress;</w:t>
      </w:r>
      <w:r>
        <w:rPr>
          <w:spacing w:val="-12"/>
        </w:rPr>
        <w:t xml:space="preserve"> </w:t>
      </w:r>
      <w:r>
        <w:t>five</w:t>
      </w:r>
      <w:r>
        <w:rPr>
          <w:spacing w:val="-9"/>
        </w:rPr>
        <w:t xml:space="preserve"> </w:t>
      </w:r>
      <w:r>
        <w:t>of</w:t>
      </w:r>
      <w:r>
        <w:rPr>
          <w:spacing w:val="-10"/>
        </w:rPr>
        <w:t xml:space="preserve"> </w:t>
      </w:r>
      <w:r>
        <w:t>whom Congress shall appoint and commission to serve as aforesaid; and, whenever a vacancy shall happen in the council, by death or removal from office, the house of representatives shall nominate two persons, qualified as aforesaid, for each vacancy, and r</w:t>
      </w:r>
      <w:r>
        <w:t>eturn their names to Congress; one of whom congress shall appoint and commission for the residue</w:t>
      </w:r>
      <w:r>
        <w:rPr>
          <w:spacing w:val="-9"/>
        </w:rPr>
        <w:t xml:space="preserve"> </w:t>
      </w:r>
      <w:r>
        <w:t>of</w:t>
      </w:r>
      <w:r>
        <w:rPr>
          <w:spacing w:val="-9"/>
        </w:rPr>
        <w:t xml:space="preserve"> </w:t>
      </w:r>
      <w:r>
        <w:t>the</w:t>
      </w:r>
      <w:r>
        <w:rPr>
          <w:spacing w:val="-11"/>
        </w:rPr>
        <w:t xml:space="preserve"> </w:t>
      </w:r>
      <w:r>
        <w:t>term.</w:t>
      </w:r>
      <w:proofErr w:type="gramEnd"/>
      <w:r>
        <w:rPr>
          <w:spacing w:val="-10"/>
        </w:rPr>
        <w:t xml:space="preserve"> </w:t>
      </w:r>
      <w:proofErr w:type="gramStart"/>
      <w:r>
        <w:t>And</w:t>
      </w:r>
      <w:proofErr w:type="gramEnd"/>
      <w:r>
        <w:rPr>
          <w:spacing w:val="-11"/>
        </w:rPr>
        <w:t xml:space="preserve"> </w:t>
      </w:r>
      <w:r>
        <w:t>every</w:t>
      </w:r>
      <w:r>
        <w:rPr>
          <w:spacing w:val="-9"/>
        </w:rPr>
        <w:t xml:space="preserve"> </w:t>
      </w:r>
      <w:r>
        <w:t>five</w:t>
      </w:r>
      <w:r>
        <w:rPr>
          <w:spacing w:val="-12"/>
        </w:rPr>
        <w:t xml:space="preserve"> </w:t>
      </w:r>
      <w:r>
        <w:t>years,</w:t>
      </w:r>
      <w:r>
        <w:rPr>
          <w:spacing w:val="-7"/>
        </w:rPr>
        <w:t xml:space="preserve"> </w:t>
      </w:r>
      <w:r>
        <w:t>four</w:t>
      </w:r>
      <w:r>
        <w:rPr>
          <w:spacing w:val="-11"/>
        </w:rPr>
        <w:t xml:space="preserve"> </w:t>
      </w:r>
      <w:r>
        <w:t>months</w:t>
      </w:r>
      <w:r>
        <w:rPr>
          <w:spacing w:val="-7"/>
        </w:rPr>
        <w:t xml:space="preserve"> </w:t>
      </w:r>
      <w:r>
        <w:t>at</w:t>
      </w:r>
      <w:r>
        <w:rPr>
          <w:spacing w:val="-7"/>
        </w:rPr>
        <w:t xml:space="preserve"> </w:t>
      </w:r>
      <w:r>
        <w:t>least</w:t>
      </w:r>
      <w:r>
        <w:rPr>
          <w:spacing w:val="-9"/>
        </w:rPr>
        <w:t xml:space="preserve"> </w:t>
      </w:r>
      <w:r>
        <w:t>before</w:t>
      </w:r>
      <w:r>
        <w:rPr>
          <w:spacing w:val="-9"/>
        </w:rPr>
        <w:t xml:space="preserve"> </w:t>
      </w:r>
      <w:r>
        <w:t>the expiration of the time of service of the members of council, the said house</w:t>
      </w:r>
      <w:r>
        <w:rPr>
          <w:spacing w:val="22"/>
        </w:rPr>
        <w:t xml:space="preserve"> </w:t>
      </w:r>
      <w:r>
        <w:t>shall</w:t>
      </w:r>
      <w:r>
        <w:rPr>
          <w:spacing w:val="24"/>
        </w:rPr>
        <w:t xml:space="preserve"> </w:t>
      </w:r>
      <w:r>
        <w:t>nominate</w:t>
      </w:r>
      <w:r>
        <w:rPr>
          <w:spacing w:val="23"/>
        </w:rPr>
        <w:t xml:space="preserve"> </w:t>
      </w:r>
      <w:r>
        <w:t>t</w:t>
      </w:r>
      <w:r>
        <w:t>en</w:t>
      </w:r>
      <w:r>
        <w:rPr>
          <w:spacing w:val="23"/>
        </w:rPr>
        <w:t xml:space="preserve"> </w:t>
      </w:r>
      <w:r>
        <w:t>persons,</w:t>
      </w:r>
      <w:r>
        <w:rPr>
          <w:spacing w:val="23"/>
        </w:rPr>
        <w:t xml:space="preserve"> </w:t>
      </w:r>
      <w:r>
        <w:t>qualified</w:t>
      </w:r>
      <w:r>
        <w:rPr>
          <w:spacing w:val="23"/>
        </w:rPr>
        <w:t xml:space="preserve"> </w:t>
      </w:r>
      <w:r>
        <w:t>as</w:t>
      </w:r>
      <w:r>
        <w:rPr>
          <w:spacing w:val="24"/>
        </w:rPr>
        <w:t xml:space="preserve"> </w:t>
      </w:r>
      <w:r>
        <w:t>aforesaid,</w:t>
      </w:r>
      <w:r>
        <w:rPr>
          <w:spacing w:val="24"/>
        </w:rPr>
        <w:t xml:space="preserve"> </w:t>
      </w:r>
      <w:r>
        <w:t>and</w:t>
      </w:r>
      <w:r>
        <w:rPr>
          <w:spacing w:val="22"/>
        </w:rPr>
        <w:t xml:space="preserve"> </w:t>
      </w:r>
      <w:r>
        <w:t>return</w:t>
      </w:r>
    </w:p>
    <w:p w:rsidR="00AD2A68" w:rsidRDefault="00AD2A68">
      <w:pPr>
        <w:jc w:val="both"/>
        <w:sectPr w:rsidR="00AD2A68">
          <w:type w:val="continuous"/>
          <w:pgSz w:w="12240" w:h="15840"/>
          <w:pgMar w:top="1860" w:right="600" w:bottom="280" w:left="600" w:header="720" w:footer="720" w:gutter="0"/>
          <w:cols w:num="2" w:space="720" w:equalWidth="0">
            <w:col w:w="5206" w:space="554"/>
            <w:col w:w="5280"/>
          </w:cols>
        </w:sectPr>
      </w:pPr>
    </w:p>
    <w:p w:rsidR="00AD2A68" w:rsidRDefault="0096585D">
      <w:pPr>
        <w:pStyle w:val="BodyText"/>
        <w:spacing w:before="78"/>
        <w:ind w:left="120" w:right="42"/>
        <w:jc w:val="both"/>
      </w:pPr>
      <w:proofErr w:type="gramStart"/>
      <w:r>
        <w:lastRenderedPageBreak/>
        <w:t>their</w:t>
      </w:r>
      <w:proofErr w:type="gramEnd"/>
      <w:r>
        <w:t xml:space="preserve"> names to Congress; five of whom Congress shall appoint and commission to serve as members of the council five years, unless sooner removed. </w:t>
      </w:r>
      <w:proofErr w:type="gramStart"/>
      <w:r>
        <w:t>And</w:t>
      </w:r>
      <w:proofErr w:type="gramEnd"/>
      <w:r>
        <w:t xml:space="preserve"> the governor, legislative council, a</w:t>
      </w:r>
      <w:r>
        <w:t xml:space="preserve">nd house of representatives, shall have authority to make laws in all cases, for the good government of the district, not repugnant to the principles and articles in this ordinance established and declared. </w:t>
      </w:r>
      <w:proofErr w:type="gramStart"/>
      <w:r>
        <w:t>And</w:t>
      </w:r>
      <w:proofErr w:type="gramEnd"/>
      <w:r>
        <w:t xml:space="preserve"> all bills, having passed</w:t>
      </w:r>
      <w:r>
        <w:rPr>
          <w:spacing w:val="-6"/>
        </w:rPr>
        <w:t xml:space="preserve"> </w:t>
      </w:r>
      <w:r>
        <w:t>by</w:t>
      </w:r>
      <w:r>
        <w:rPr>
          <w:spacing w:val="-3"/>
        </w:rPr>
        <w:t xml:space="preserve"> </w:t>
      </w:r>
      <w:r>
        <w:t>a</w:t>
      </w:r>
      <w:r>
        <w:rPr>
          <w:spacing w:val="-8"/>
        </w:rPr>
        <w:t xml:space="preserve"> </w:t>
      </w:r>
      <w:r>
        <w:t>majority</w:t>
      </w:r>
      <w:r>
        <w:rPr>
          <w:spacing w:val="-5"/>
        </w:rPr>
        <w:t xml:space="preserve"> </w:t>
      </w:r>
      <w:r>
        <w:t>in</w:t>
      </w:r>
      <w:r>
        <w:rPr>
          <w:spacing w:val="-6"/>
        </w:rPr>
        <w:t xml:space="preserve"> </w:t>
      </w:r>
      <w:r>
        <w:t>the</w:t>
      </w:r>
      <w:r>
        <w:rPr>
          <w:spacing w:val="-5"/>
        </w:rPr>
        <w:t xml:space="preserve"> </w:t>
      </w:r>
      <w:r>
        <w:t>house,</w:t>
      </w:r>
      <w:r>
        <w:rPr>
          <w:spacing w:val="-7"/>
        </w:rPr>
        <w:t xml:space="preserve"> </w:t>
      </w:r>
      <w:r>
        <w:t>and</w:t>
      </w:r>
      <w:r>
        <w:rPr>
          <w:spacing w:val="-2"/>
        </w:rPr>
        <w:t xml:space="preserve"> </w:t>
      </w:r>
      <w:r>
        <w:t>by</w:t>
      </w:r>
      <w:r>
        <w:rPr>
          <w:spacing w:val="-4"/>
        </w:rPr>
        <w:t xml:space="preserve"> </w:t>
      </w:r>
      <w:r>
        <w:t>a</w:t>
      </w:r>
      <w:r>
        <w:rPr>
          <w:spacing w:val="-7"/>
        </w:rPr>
        <w:t xml:space="preserve"> </w:t>
      </w:r>
      <w:r>
        <w:t>majority</w:t>
      </w:r>
      <w:r>
        <w:rPr>
          <w:spacing w:val="-5"/>
        </w:rPr>
        <w:t xml:space="preserve"> </w:t>
      </w:r>
      <w:r>
        <w:t>in</w:t>
      </w:r>
      <w:r>
        <w:rPr>
          <w:spacing w:val="-6"/>
        </w:rPr>
        <w:t xml:space="preserve"> </w:t>
      </w:r>
      <w:r>
        <w:t>the</w:t>
      </w:r>
      <w:r>
        <w:rPr>
          <w:spacing w:val="-5"/>
        </w:rPr>
        <w:t xml:space="preserve"> </w:t>
      </w:r>
      <w:r>
        <w:t>council,</w:t>
      </w:r>
      <w:r>
        <w:rPr>
          <w:spacing w:val="-4"/>
        </w:rPr>
        <w:t xml:space="preserve"> </w:t>
      </w:r>
      <w:r>
        <w:t>shall be referred to the governor for his assent; but no bill, or legislative act whatever, shall be of any force without his assent. The governor shall have power to convene, prorogue, and dissolve the general ass</w:t>
      </w:r>
      <w:r>
        <w:t>embly, when, in his opinion, it shall be</w:t>
      </w:r>
      <w:r>
        <w:rPr>
          <w:spacing w:val="-1"/>
        </w:rPr>
        <w:t xml:space="preserve"> </w:t>
      </w:r>
      <w:r>
        <w:t>expedient.</w:t>
      </w:r>
    </w:p>
    <w:p w:rsidR="00AD2A68" w:rsidRDefault="00AD2A68">
      <w:pPr>
        <w:pStyle w:val="BodyText"/>
      </w:pPr>
    </w:p>
    <w:p w:rsidR="00AD2A68" w:rsidRDefault="0096585D">
      <w:pPr>
        <w:pStyle w:val="BodyText"/>
        <w:ind w:left="120" w:right="40"/>
        <w:jc w:val="both"/>
      </w:pPr>
      <w:r>
        <w:t>Sec. 12. The governor, judges, legislative council, secretary, and such other</w:t>
      </w:r>
      <w:r>
        <w:rPr>
          <w:spacing w:val="-7"/>
        </w:rPr>
        <w:t xml:space="preserve"> </w:t>
      </w:r>
      <w:r>
        <w:t>officers</w:t>
      </w:r>
      <w:r>
        <w:rPr>
          <w:spacing w:val="-5"/>
        </w:rPr>
        <w:t xml:space="preserve"> </w:t>
      </w:r>
      <w:r>
        <w:t>as</w:t>
      </w:r>
      <w:r>
        <w:rPr>
          <w:spacing w:val="-5"/>
        </w:rPr>
        <w:t xml:space="preserve"> </w:t>
      </w:r>
      <w:r>
        <w:t>Congress</w:t>
      </w:r>
      <w:r>
        <w:rPr>
          <w:spacing w:val="-7"/>
        </w:rPr>
        <w:t xml:space="preserve"> </w:t>
      </w:r>
      <w:r>
        <w:t>shall</w:t>
      </w:r>
      <w:r>
        <w:rPr>
          <w:spacing w:val="-6"/>
        </w:rPr>
        <w:t xml:space="preserve"> </w:t>
      </w:r>
      <w:r>
        <w:t>appoint</w:t>
      </w:r>
      <w:r>
        <w:rPr>
          <w:spacing w:val="-5"/>
        </w:rPr>
        <w:t xml:space="preserve"> </w:t>
      </w:r>
      <w:r>
        <w:t>in</w:t>
      </w:r>
      <w:r>
        <w:rPr>
          <w:spacing w:val="-9"/>
        </w:rPr>
        <w:t xml:space="preserve"> </w:t>
      </w:r>
      <w:r>
        <w:t>the</w:t>
      </w:r>
      <w:r>
        <w:rPr>
          <w:spacing w:val="-7"/>
        </w:rPr>
        <w:t xml:space="preserve"> </w:t>
      </w:r>
      <w:r>
        <w:t>district,</w:t>
      </w:r>
      <w:r>
        <w:rPr>
          <w:spacing w:val="-7"/>
        </w:rPr>
        <w:t xml:space="preserve"> </w:t>
      </w:r>
      <w:r>
        <w:t>shall</w:t>
      </w:r>
      <w:r>
        <w:rPr>
          <w:spacing w:val="-8"/>
        </w:rPr>
        <w:t xml:space="preserve"> </w:t>
      </w:r>
      <w:r>
        <w:t>take</w:t>
      </w:r>
      <w:r>
        <w:rPr>
          <w:spacing w:val="-7"/>
        </w:rPr>
        <w:t xml:space="preserve"> </w:t>
      </w:r>
      <w:r>
        <w:t>an</w:t>
      </w:r>
      <w:r>
        <w:rPr>
          <w:spacing w:val="-7"/>
        </w:rPr>
        <w:t xml:space="preserve"> </w:t>
      </w:r>
      <w:r>
        <w:t xml:space="preserve">oath or affirmation of fidelity and of office; the governor before the president of congress, and all other officers before the Governor. As soon as a legislature shall be formed in the district, the council and house assembled in one </w:t>
      </w:r>
      <w:proofErr w:type="gramStart"/>
      <w:r>
        <w:t>room,</w:t>
      </w:r>
      <w:proofErr w:type="gramEnd"/>
      <w:r>
        <w:t xml:space="preserve"> shall have auth</w:t>
      </w:r>
      <w:r>
        <w:t>ority, by joint ballot, to elect a delegate</w:t>
      </w:r>
      <w:r>
        <w:rPr>
          <w:spacing w:val="-7"/>
        </w:rPr>
        <w:t xml:space="preserve"> </w:t>
      </w:r>
      <w:r>
        <w:t>to</w:t>
      </w:r>
      <w:r>
        <w:rPr>
          <w:spacing w:val="-6"/>
        </w:rPr>
        <w:t xml:space="preserve"> </w:t>
      </w:r>
      <w:r>
        <w:t>Congress,</w:t>
      </w:r>
      <w:r>
        <w:rPr>
          <w:spacing w:val="-4"/>
        </w:rPr>
        <w:t xml:space="preserve"> </w:t>
      </w:r>
      <w:r>
        <w:t>who</w:t>
      </w:r>
      <w:r>
        <w:rPr>
          <w:spacing w:val="-6"/>
        </w:rPr>
        <w:t xml:space="preserve"> </w:t>
      </w:r>
      <w:r>
        <w:t>shall</w:t>
      </w:r>
      <w:r>
        <w:rPr>
          <w:spacing w:val="-6"/>
        </w:rPr>
        <w:t xml:space="preserve"> </w:t>
      </w:r>
      <w:r>
        <w:t>have</w:t>
      </w:r>
      <w:r>
        <w:rPr>
          <w:spacing w:val="-6"/>
        </w:rPr>
        <w:t xml:space="preserve"> </w:t>
      </w:r>
      <w:r>
        <w:t>a</w:t>
      </w:r>
      <w:r>
        <w:rPr>
          <w:spacing w:val="-6"/>
        </w:rPr>
        <w:t xml:space="preserve"> </w:t>
      </w:r>
      <w:r>
        <w:t>seat</w:t>
      </w:r>
      <w:r>
        <w:rPr>
          <w:spacing w:val="-4"/>
        </w:rPr>
        <w:t xml:space="preserve"> </w:t>
      </w:r>
      <w:r>
        <w:t>in</w:t>
      </w:r>
      <w:r>
        <w:rPr>
          <w:spacing w:val="-7"/>
        </w:rPr>
        <w:t xml:space="preserve"> </w:t>
      </w:r>
      <w:r>
        <w:t>Congress,</w:t>
      </w:r>
      <w:r>
        <w:rPr>
          <w:spacing w:val="-4"/>
        </w:rPr>
        <w:t xml:space="preserve"> </w:t>
      </w:r>
      <w:r>
        <w:t>with</w:t>
      </w:r>
      <w:r>
        <w:rPr>
          <w:spacing w:val="-6"/>
        </w:rPr>
        <w:t xml:space="preserve"> </w:t>
      </w:r>
      <w:r>
        <w:t>a</w:t>
      </w:r>
      <w:r>
        <w:rPr>
          <w:spacing w:val="-6"/>
        </w:rPr>
        <w:t xml:space="preserve"> </w:t>
      </w:r>
      <w:r>
        <w:t>right</w:t>
      </w:r>
      <w:r>
        <w:rPr>
          <w:spacing w:val="-5"/>
        </w:rPr>
        <w:t xml:space="preserve"> </w:t>
      </w:r>
      <w:r>
        <w:t>of debating but not voting during this temporary</w:t>
      </w:r>
      <w:r>
        <w:rPr>
          <w:spacing w:val="-6"/>
        </w:rPr>
        <w:t xml:space="preserve"> </w:t>
      </w:r>
      <w:r>
        <w:t>government.</w:t>
      </w:r>
    </w:p>
    <w:p w:rsidR="00AD2A68" w:rsidRDefault="00AD2A68">
      <w:pPr>
        <w:pStyle w:val="BodyText"/>
      </w:pPr>
    </w:p>
    <w:p w:rsidR="00AD2A68" w:rsidRDefault="0096585D">
      <w:pPr>
        <w:pStyle w:val="BodyText"/>
        <w:ind w:left="119" w:right="41"/>
        <w:jc w:val="both"/>
      </w:pPr>
      <w:r>
        <w:t xml:space="preserve">Sec. 13. </w:t>
      </w:r>
      <w:proofErr w:type="gramStart"/>
      <w:r>
        <w:t>And, for extending the fundamental principles of civil and religious liberty, which form the basis whereon these republics, their laws and constitutions are erected; to fix and establish those principles as the basis of all laws, constitutions, an</w:t>
      </w:r>
      <w:r>
        <w:t>d governments, which forever hereafter shall be formed in the said territory: to provide also for the establishment of States, and permanent government therein, and for their admission to a share in the federal councils on an equal footing with the origina</w:t>
      </w:r>
      <w:r>
        <w:t>l States, at as early periods as may be consistent with the general interest:</w:t>
      </w:r>
      <w:proofErr w:type="gramEnd"/>
    </w:p>
    <w:p w:rsidR="00AD2A68" w:rsidRDefault="00AD2A68">
      <w:pPr>
        <w:pStyle w:val="BodyText"/>
        <w:spacing w:before="9"/>
        <w:rPr>
          <w:sz w:val="15"/>
        </w:rPr>
      </w:pPr>
    </w:p>
    <w:p w:rsidR="00AD2A68" w:rsidRDefault="0096585D">
      <w:pPr>
        <w:pStyle w:val="BodyText"/>
        <w:ind w:left="119" w:right="41"/>
        <w:jc w:val="both"/>
      </w:pPr>
      <w:r>
        <w:t>Sec. 14. It is hereby ordained and declared by the authority aforesaid, That the following articles shall be considered as articles of compact between the original States and th</w:t>
      </w:r>
      <w:r>
        <w:t>e people and States in the said territory and forever remain unalterable, unless by common consent, to wit:</w:t>
      </w:r>
    </w:p>
    <w:p w:rsidR="00AD2A68" w:rsidRDefault="00AD2A68">
      <w:pPr>
        <w:pStyle w:val="BodyText"/>
      </w:pPr>
    </w:p>
    <w:p w:rsidR="00AD2A68" w:rsidRDefault="0096585D">
      <w:pPr>
        <w:pStyle w:val="BodyText"/>
        <w:ind w:left="119" w:right="42"/>
        <w:jc w:val="both"/>
      </w:pPr>
      <w:r>
        <w:t xml:space="preserve">Art. 1. No person, demeaning himself in a peaceable and orderly manner, shall ever be molested </w:t>
      </w:r>
      <w:proofErr w:type="gramStart"/>
      <w:r>
        <w:t>on account</w:t>
      </w:r>
      <w:proofErr w:type="gramEnd"/>
      <w:r>
        <w:t xml:space="preserve"> of his mode of worship or religious senti</w:t>
      </w:r>
      <w:r>
        <w:t>ments, in the said territory.</w:t>
      </w:r>
    </w:p>
    <w:p w:rsidR="00AD2A68" w:rsidRDefault="00AD2A68">
      <w:pPr>
        <w:pStyle w:val="BodyText"/>
        <w:spacing w:before="1"/>
      </w:pPr>
    </w:p>
    <w:p w:rsidR="00AD2A68" w:rsidRDefault="0096585D">
      <w:pPr>
        <w:pStyle w:val="BodyText"/>
        <w:ind w:left="119" w:right="38"/>
        <w:jc w:val="both"/>
      </w:pPr>
      <w:r>
        <w:t>Art.</w:t>
      </w:r>
      <w:r>
        <w:rPr>
          <w:spacing w:val="-5"/>
        </w:rPr>
        <w:t xml:space="preserve"> </w:t>
      </w:r>
      <w:r>
        <w:t>2.</w:t>
      </w:r>
      <w:r>
        <w:rPr>
          <w:spacing w:val="-4"/>
        </w:rPr>
        <w:t xml:space="preserve"> </w:t>
      </w:r>
      <w:r>
        <w:t>The</w:t>
      </w:r>
      <w:r>
        <w:rPr>
          <w:spacing w:val="-4"/>
        </w:rPr>
        <w:t xml:space="preserve"> </w:t>
      </w:r>
      <w:r>
        <w:t>inhabitants</w:t>
      </w:r>
      <w:r>
        <w:rPr>
          <w:spacing w:val="-1"/>
        </w:rPr>
        <w:t xml:space="preserve"> </w:t>
      </w:r>
      <w:r>
        <w:t>of</w:t>
      </w:r>
      <w:r>
        <w:rPr>
          <w:spacing w:val="-5"/>
        </w:rPr>
        <w:t xml:space="preserve"> </w:t>
      </w:r>
      <w:r>
        <w:t>the</w:t>
      </w:r>
      <w:r>
        <w:rPr>
          <w:spacing w:val="-6"/>
        </w:rPr>
        <w:t xml:space="preserve"> </w:t>
      </w:r>
      <w:r>
        <w:t>said</w:t>
      </w:r>
      <w:r>
        <w:rPr>
          <w:spacing w:val="-7"/>
        </w:rPr>
        <w:t xml:space="preserve"> </w:t>
      </w:r>
      <w:r>
        <w:t>territory</w:t>
      </w:r>
      <w:r>
        <w:rPr>
          <w:spacing w:val="-4"/>
        </w:rPr>
        <w:t xml:space="preserve"> </w:t>
      </w:r>
      <w:r>
        <w:t>shall</w:t>
      </w:r>
      <w:r>
        <w:rPr>
          <w:spacing w:val="-3"/>
        </w:rPr>
        <w:t xml:space="preserve"> </w:t>
      </w:r>
      <w:r>
        <w:t>always</w:t>
      </w:r>
      <w:r>
        <w:rPr>
          <w:spacing w:val="-1"/>
        </w:rPr>
        <w:t xml:space="preserve"> </w:t>
      </w:r>
      <w:r>
        <w:t>be</w:t>
      </w:r>
      <w:r>
        <w:rPr>
          <w:spacing w:val="-4"/>
        </w:rPr>
        <w:t xml:space="preserve"> </w:t>
      </w:r>
      <w:r>
        <w:t>entitled</w:t>
      </w:r>
      <w:r>
        <w:rPr>
          <w:spacing w:val="-6"/>
        </w:rPr>
        <w:t xml:space="preserve"> </w:t>
      </w:r>
      <w:r>
        <w:t>to</w:t>
      </w:r>
      <w:r>
        <w:rPr>
          <w:spacing w:val="-6"/>
        </w:rPr>
        <w:t xml:space="preserve"> </w:t>
      </w:r>
      <w:r>
        <w:t>the benefits of the writ of habeas corpus, and of the trial by jury; of a proportionate representation of the people in the legislature; and of judicia</w:t>
      </w:r>
      <w:r>
        <w:t xml:space="preserve">l proceedings according to the course of the common law. All persons shall be </w:t>
      </w:r>
      <w:proofErr w:type="spellStart"/>
      <w:r>
        <w:t>bailable</w:t>
      </w:r>
      <w:proofErr w:type="spellEnd"/>
      <w:r>
        <w:t xml:space="preserve">, unless for capital offenses, where the proof shall be evident or the presumption great. All fines shall be moderate; and no cruel or unusual punishments </w:t>
      </w:r>
      <w:proofErr w:type="gramStart"/>
      <w:r>
        <w:t>shall be inflic</w:t>
      </w:r>
      <w:r>
        <w:t>ted</w:t>
      </w:r>
      <w:proofErr w:type="gramEnd"/>
      <w:r>
        <w:t xml:space="preserve">. No man </w:t>
      </w:r>
      <w:proofErr w:type="gramStart"/>
      <w:r>
        <w:t>shall</w:t>
      </w:r>
      <w:r>
        <w:rPr>
          <w:spacing w:val="-30"/>
        </w:rPr>
        <w:t xml:space="preserve"> </w:t>
      </w:r>
      <w:r>
        <w:t>be deprived</w:t>
      </w:r>
      <w:proofErr w:type="gramEnd"/>
      <w:r>
        <w:t xml:space="preserve"> of his liberty or property, but by the judgment of his peers or the</w:t>
      </w:r>
      <w:r>
        <w:rPr>
          <w:spacing w:val="-9"/>
        </w:rPr>
        <w:t xml:space="preserve"> </w:t>
      </w:r>
      <w:r>
        <w:t>law</w:t>
      </w:r>
      <w:r>
        <w:rPr>
          <w:spacing w:val="-11"/>
        </w:rPr>
        <w:t xml:space="preserve"> </w:t>
      </w:r>
      <w:r>
        <w:t>of</w:t>
      </w:r>
      <w:r>
        <w:rPr>
          <w:spacing w:val="-7"/>
        </w:rPr>
        <w:t xml:space="preserve"> </w:t>
      </w:r>
      <w:r>
        <w:t>the</w:t>
      </w:r>
      <w:r>
        <w:rPr>
          <w:spacing w:val="-11"/>
        </w:rPr>
        <w:t xml:space="preserve"> </w:t>
      </w:r>
      <w:r>
        <w:t>land;</w:t>
      </w:r>
      <w:r>
        <w:rPr>
          <w:spacing w:val="-8"/>
        </w:rPr>
        <w:t xml:space="preserve"> </w:t>
      </w:r>
      <w:r>
        <w:t>and,</w:t>
      </w:r>
      <w:r>
        <w:rPr>
          <w:spacing w:val="-9"/>
        </w:rPr>
        <w:t xml:space="preserve"> </w:t>
      </w:r>
      <w:r>
        <w:t>should</w:t>
      </w:r>
      <w:r>
        <w:rPr>
          <w:spacing w:val="-11"/>
        </w:rPr>
        <w:t xml:space="preserve"> </w:t>
      </w:r>
      <w:r>
        <w:t>the</w:t>
      </w:r>
      <w:r>
        <w:rPr>
          <w:spacing w:val="-11"/>
        </w:rPr>
        <w:t xml:space="preserve"> </w:t>
      </w:r>
      <w:r>
        <w:t>public</w:t>
      </w:r>
      <w:r>
        <w:rPr>
          <w:spacing w:val="-9"/>
        </w:rPr>
        <w:t xml:space="preserve"> </w:t>
      </w:r>
      <w:r>
        <w:t>exigencies</w:t>
      </w:r>
      <w:r>
        <w:rPr>
          <w:spacing w:val="-10"/>
        </w:rPr>
        <w:t xml:space="preserve"> </w:t>
      </w:r>
      <w:r>
        <w:t>make</w:t>
      </w:r>
      <w:r>
        <w:rPr>
          <w:spacing w:val="-8"/>
        </w:rPr>
        <w:t xml:space="preserve"> </w:t>
      </w:r>
      <w:r>
        <w:t>it</w:t>
      </w:r>
      <w:r>
        <w:rPr>
          <w:spacing w:val="-7"/>
        </w:rPr>
        <w:t xml:space="preserve"> </w:t>
      </w:r>
      <w:r>
        <w:t xml:space="preserve">necessary, for the common preservation, to take any person's property, or to demand his particular services, full compensation shall be made for the same. </w:t>
      </w:r>
      <w:proofErr w:type="gramStart"/>
      <w:r>
        <w:t>And</w:t>
      </w:r>
      <w:proofErr w:type="gramEnd"/>
      <w:r>
        <w:t>, in the just preservation of rights and property, it is understood and declared, that no law ough</w:t>
      </w:r>
      <w:r>
        <w:t>t ever to be made, or have force in the said territory, that shall, in any manner whatever, interfere with or affect private contracts or engagements, bona fide, and without fraud, previously</w:t>
      </w:r>
      <w:r>
        <w:rPr>
          <w:spacing w:val="-2"/>
        </w:rPr>
        <w:t xml:space="preserve"> </w:t>
      </w:r>
      <w:r>
        <w:t>formed.</w:t>
      </w:r>
    </w:p>
    <w:p w:rsidR="00AD2A68" w:rsidRDefault="00AD2A68">
      <w:pPr>
        <w:pStyle w:val="BodyText"/>
        <w:spacing w:before="10"/>
        <w:rPr>
          <w:sz w:val="15"/>
        </w:rPr>
      </w:pPr>
    </w:p>
    <w:p w:rsidR="00AD2A68" w:rsidRDefault="0096585D">
      <w:pPr>
        <w:pStyle w:val="BodyText"/>
        <w:ind w:left="119" w:right="41"/>
        <w:jc w:val="both"/>
      </w:pPr>
      <w:r>
        <w:t>Art. 3. Religion, morality, and knowledge, being necess</w:t>
      </w:r>
      <w:r>
        <w:t xml:space="preserve">ary to good government and the happiness of </w:t>
      </w:r>
      <w:proofErr w:type="gramStart"/>
      <w:r>
        <w:t>mankind,</w:t>
      </w:r>
      <w:proofErr w:type="gramEnd"/>
      <w:r>
        <w:t xml:space="preserve"> schools and the means of education shall forever be encouraged. </w:t>
      </w:r>
      <w:proofErr w:type="gramStart"/>
      <w:r>
        <w:t>The utmost good faith shall always be observed towards the Indians; their lands and property shall never be taken from them without their c</w:t>
      </w:r>
      <w:r>
        <w:t>onsent; and, in their property, rights, and liberty, they shall never be invaded or disturbed, unless in just</w:t>
      </w:r>
      <w:r>
        <w:rPr>
          <w:spacing w:val="-9"/>
        </w:rPr>
        <w:t xml:space="preserve"> </w:t>
      </w:r>
      <w:r>
        <w:t>and</w:t>
      </w:r>
      <w:r>
        <w:rPr>
          <w:spacing w:val="-7"/>
        </w:rPr>
        <w:t xml:space="preserve"> </w:t>
      </w:r>
      <w:r>
        <w:t>lawful</w:t>
      </w:r>
      <w:r>
        <w:rPr>
          <w:spacing w:val="-6"/>
        </w:rPr>
        <w:t xml:space="preserve"> </w:t>
      </w:r>
      <w:r>
        <w:t>wars</w:t>
      </w:r>
      <w:r>
        <w:rPr>
          <w:spacing w:val="-5"/>
        </w:rPr>
        <w:t xml:space="preserve"> </w:t>
      </w:r>
      <w:r>
        <w:t>authorized</w:t>
      </w:r>
      <w:r>
        <w:rPr>
          <w:spacing w:val="-7"/>
        </w:rPr>
        <w:t xml:space="preserve"> </w:t>
      </w:r>
      <w:r>
        <w:t>by</w:t>
      </w:r>
      <w:r>
        <w:rPr>
          <w:spacing w:val="-10"/>
        </w:rPr>
        <w:t xml:space="preserve"> </w:t>
      </w:r>
      <w:r>
        <w:t>Congress;</w:t>
      </w:r>
      <w:r>
        <w:rPr>
          <w:spacing w:val="-8"/>
        </w:rPr>
        <w:t xml:space="preserve"> </w:t>
      </w:r>
      <w:r>
        <w:t>but</w:t>
      </w:r>
      <w:r>
        <w:rPr>
          <w:spacing w:val="-8"/>
        </w:rPr>
        <w:t xml:space="preserve"> </w:t>
      </w:r>
      <w:r>
        <w:t>laws</w:t>
      </w:r>
      <w:r>
        <w:rPr>
          <w:spacing w:val="-5"/>
        </w:rPr>
        <w:t xml:space="preserve"> </w:t>
      </w:r>
      <w:r>
        <w:t>founded</w:t>
      </w:r>
      <w:r>
        <w:rPr>
          <w:spacing w:val="-9"/>
        </w:rPr>
        <w:t xml:space="preserve"> </w:t>
      </w:r>
      <w:r>
        <w:t>in</w:t>
      </w:r>
      <w:r>
        <w:rPr>
          <w:spacing w:val="-8"/>
        </w:rPr>
        <w:t xml:space="preserve"> </w:t>
      </w:r>
      <w:r>
        <w:t>justice and humanity, shall from time to time be made for preventing wrongs being</w:t>
      </w:r>
      <w:r>
        <w:rPr>
          <w:spacing w:val="-2"/>
        </w:rPr>
        <w:t xml:space="preserve"> </w:t>
      </w:r>
      <w:r>
        <w:t>done</w:t>
      </w:r>
      <w:r>
        <w:rPr>
          <w:spacing w:val="-4"/>
        </w:rPr>
        <w:t xml:space="preserve"> </w:t>
      </w:r>
      <w:r>
        <w:t>to</w:t>
      </w:r>
      <w:r>
        <w:rPr>
          <w:spacing w:val="-4"/>
        </w:rPr>
        <w:t xml:space="preserve"> </w:t>
      </w:r>
      <w:r>
        <w:t>them,</w:t>
      </w:r>
      <w:r>
        <w:rPr>
          <w:spacing w:val="-2"/>
        </w:rPr>
        <w:t xml:space="preserve"> </w:t>
      </w:r>
      <w:r>
        <w:t>and</w:t>
      </w:r>
      <w:r>
        <w:rPr>
          <w:spacing w:val="-4"/>
        </w:rPr>
        <w:t xml:space="preserve"> </w:t>
      </w:r>
      <w:r>
        <w:t>for</w:t>
      </w:r>
      <w:r>
        <w:rPr>
          <w:spacing w:val="-4"/>
        </w:rPr>
        <w:t xml:space="preserve"> </w:t>
      </w:r>
      <w:r>
        <w:t>preserving</w:t>
      </w:r>
      <w:r>
        <w:rPr>
          <w:spacing w:val="-2"/>
        </w:rPr>
        <w:t xml:space="preserve"> </w:t>
      </w:r>
      <w:r>
        <w:t>peace</w:t>
      </w:r>
      <w:r>
        <w:rPr>
          <w:spacing w:val="-3"/>
        </w:rPr>
        <w:t xml:space="preserve"> </w:t>
      </w:r>
      <w:r>
        <w:t>and</w:t>
      </w:r>
      <w:r>
        <w:rPr>
          <w:spacing w:val="-4"/>
        </w:rPr>
        <w:t xml:space="preserve"> </w:t>
      </w:r>
      <w:r>
        <w:t>friendship</w:t>
      </w:r>
      <w:r>
        <w:rPr>
          <w:spacing w:val="-2"/>
        </w:rPr>
        <w:t xml:space="preserve"> </w:t>
      </w:r>
      <w:r>
        <w:t>with</w:t>
      </w:r>
      <w:r>
        <w:rPr>
          <w:spacing w:val="-4"/>
        </w:rPr>
        <w:t xml:space="preserve"> </w:t>
      </w:r>
      <w:r>
        <w:t>them.</w:t>
      </w:r>
      <w:proofErr w:type="gramEnd"/>
    </w:p>
    <w:p w:rsidR="00AD2A68" w:rsidRDefault="00AD2A68">
      <w:pPr>
        <w:pStyle w:val="BodyText"/>
      </w:pPr>
    </w:p>
    <w:p w:rsidR="00AD2A68" w:rsidRDefault="0096585D">
      <w:pPr>
        <w:pStyle w:val="BodyText"/>
        <w:spacing w:before="1"/>
        <w:ind w:left="119" w:right="40"/>
        <w:jc w:val="both"/>
      </w:pPr>
      <w:r>
        <w:t xml:space="preserve">Art. 4. The said territory, and the </w:t>
      </w:r>
      <w:proofErr w:type="gramStart"/>
      <w:r>
        <w:t>States which</w:t>
      </w:r>
      <w:proofErr w:type="gramEnd"/>
      <w:r>
        <w:t xml:space="preserve"> may be formed therein, shall forever remain a part of this Confederacy of the United States of America,</w:t>
      </w:r>
      <w:r>
        <w:rPr>
          <w:spacing w:val="-12"/>
        </w:rPr>
        <w:t xml:space="preserve"> </w:t>
      </w:r>
      <w:r>
        <w:t>subject</w:t>
      </w:r>
      <w:r>
        <w:rPr>
          <w:spacing w:val="-10"/>
        </w:rPr>
        <w:t xml:space="preserve"> </w:t>
      </w:r>
      <w:r>
        <w:t>to</w:t>
      </w:r>
      <w:r>
        <w:rPr>
          <w:spacing w:val="-12"/>
        </w:rPr>
        <w:t xml:space="preserve"> </w:t>
      </w:r>
      <w:r>
        <w:t>the</w:t>
      </w:r>
      <w:r>
        <w:rPr>
          <w:spacing w:val="-14"/>
        </w:rPr>
        <w:t xml:space="preserve"> </w:t>
      </w:r>
      <w:r>
        <w:t>Articles</w:t>
      </w:r>
      <w:r>
        <w:rPr>
          <w:spacing w:val="-7"/>
        </w:rPr>
        <w:t xml:space="preserve"> </w:t>
      </w:r>
      <w:r>
        <w:t>of</w:t>
      </w:r>
      <w:r>
        <w:rPr>
          <w:spacing w:val="-12"/>
        </w:rPr>
        <w:t xml:space="preserve"> </w:t>
      </w:r>
      <w:r>
        <w:t>Confederation,</w:t>
      </w:r>
      <w:r>
        <w:rPr>
          <w:spacing w:val="-10"/>
        </w:rPr>
        <w:t xml:space="preserve"> </w:t>
      </w:r>
      <w:r>
        <w:t>and</w:t>
      </w:r>
      <w:r>
        <w:rPr>
          <w:spacing w:val="-12"/>
        </w:rPr>
        <w:t xml:space="preserve"> </w:t>
      </w:r>
      <w:r>
        <w:t>to</w:t>
      </w:r>
      <w:r>
        <w:rPr>
          <w:spacing w:val="-12"/>
        </w:rPr>
        <w:t xml:space="preserve"> </w:t>
      </w:r>
      <w:r>
        <w:t>such</w:t>
      </w:r>
      <w:r>
        <w:rPr>
          <w:spacing w:val="-12"/>
        </w:rPr>
        <w:t xml:space="preserve"> </w:t>
      </w:r>
      <w:r>
        <w:t>alterations therein as shall be constitutionally made; and to all the acts and ordinances of the United States in Congress assembled, conformable thereto.</w:t>
      </w:r>
      <w:r>
        <w:rPr>
          <w:spacing w:val="-3"/>
        </w:rPr>
        <w:t xml:space="preserve"> </w:t>
      </w:r>
      <w:r>
        <w:t>The</w:t>
      </w:r>
      <w:r>
        <w:rPr>
          <w:spacing w:val="-6"/>
        </w:rPr>
        <w:t xml:space="preserve"> </w:t>
      </w:r>
      <w:r>
        <w:t>inhabitants</w:t>
      </w:r>
      <w:r>
        <w:rPr>
          <w:spacing w:val="-1"/>
        </w:rPr>
        <w:t xml:space="preserve"> </w:t>
      </w:r>
      <w:r>
        <w:t>and</w:t>
      </w:r>
      <w:r>
        <w:rPr>
          <w:spacing w:val="-6"/>
        </w:rPr>
        <w:t xml:space="preserve"> </w:t>
      </w:r>
      <w:r>
        <w:t>settlers</w:t>
      </w:r>
      <w:r>
        <w:rPr>
          <w:spacing w:val="-1"/>
        </w:rPr>
        <w:t xml:space="preserve"> </w:t>
      </w:r>
      <w:r>
        <w:t>in</w:t>
      </w:r>
      <w:r>
        <w:rPr>
          <w:spacing w:val="-6"/>
        </w:rPr>
        <w:t xml:space="preserve"> </w:t>
      </w:r>
      <w:r>
        <w:t>the</w:t>
      </w:r>
      <w:r>
        <w:rPr>
          <w:spacing w:val="-3"/>
        </w:rPr>
        <w:t xml:space="preserve"> </w:t>
      </w:r>
      <w:r>
        <w:t>said</w:t>
      </w:r>
      <w:r>
        <w:rPr>
          <w:spacing w:val="-6"/>
        </w:rPr>
        <w:t xml:space="preserve"> </w:t>
      </w:r>
      <w:r>
        <w:t>territory</w:t>
      </w:r>
      <w:r>
        <w:rPr>
          <w:spacing w:val="-6"/>
        </w:rPr>
        <w:t xml:space="preserve"> </w:t>
      </w:r>
      <w:r>
        <w:t>shall</w:t>
      </w:r>
      <w:r>
        <w:rPr>
          <w:spacing w:val="-2"/>
        </w:rPr>
        <w:t xml:space="preserve"> </w:t>
      </w:r>
      <w:r>
        <w:t>be</w:t>
      </w:r>
      <w:r>
        <w:rPr>
          <w:spacing w:val="-6"/>
        </w:rPr>
        <w:t xml:space="preserve"> </w:t>
      </w:r>
      <w:r>
        <w:t>subject to pay a part of the</w:t>
      </w:r>
      <w:r>
        <w:t xml:space="preserve"> federal debts contracted or to be contracted, and a proportional part of the expenses of government, to be apportioned on them</w:t>
      </w:r>
      <w:r>
        <w:rPr>
          <w:spacing w:val="-3"/>
        </w:rPr>
        <w:t xml:space="preserve"> </w:t>
      </w:r>
      <w:r>
        <w:t>by</w:t>
      </w:r>
      <w:r>
        <w:rPr>
          <w:spacing w:val="-4"/>
        </w:rPr>
        <w:t xml:space="preserve"> </w:t>
      </w:r>
      <w:r>
        <w:t>Congress</w:t>
      </w:r>
      <w:r>
        <w:rPr>
          <w:spacing w:val="-4"/>
        </w:rPr>
        <w:t xml:space="preserve"> </w:t>
      </w:r>
      <w:r>
        <w:t>according</w:t>
      </w:r>
      <w:r>
        <w:rPr>
          <w:spacing w:val="-6"/>
        </w:rPr>
        <w:t xml:space="preserve"> </w:t>
      </w:r>
      <w:r>
        <w:t>to</w:t>
      </w:r>
      <w:r>
        <w:rPr>
          <w:spacing w:val="-6"/>
        </w:rPr>
        <w:t xml:space="preserve"> </w:t>
      </w:r>
      <w:r>
        <w:t>the</w:t>
      </w:r>
      <w:r>
        <w:rPr>
          <w:spacing w:val="-6"/>
        </w:rPr>
        <w:t xml:space="preserve"> </w:t>
      </w:r>
      <w:r>
        <w:t>same</w:t>
      </w:r>
      <w:r>
        <w:rPr>
          <w:spacing w:val="-6"/>
        </w:rPr>
        <w:t xml:space="preserve"> </w:t>
      </w:r>
      <w:r>
        <w:t>common</w:t>
      </w:r>
      <w:r>
        <w:rPr>
          <w:spacing w:val="-6"/>
        </w:rPr>
        <w:t xml:space="preserve"> </w:t>
      </w:r>
      <w:r>
        <w:t>rule</w:t>
      </w:r>
      <w:r>
        <w:rPr>
          <w:spacing w:val="-6"/>
        </w:rPr>
        <w:t xml:space="preserve"> </w:t>
      </w:r>
      <w:r>
        <w:t>and</w:t>
      </w:r>
      <w:r>
        <w:rPr>
          <w:spacing w:val="-6"/>
        </w:rPr>
        <w:t xml:space="preserve"> </w:t>
      </w:r>
      <w:r>
        <w:t>measure</w:t>
      </w:r>
      <w:r>
        <w:rPr>
          <w:spacing w:val="-6"/>
        </w:rPr>
        <w:t xml:space="preserve"> </w:t>
      </w:r>
      <w:r>
        <w:t>by which</w:t>
      </w:r>
      <w:r>
        <w:rPr>
          <w:spacing w:val="12"/>
        </w:rPr>
        <w:t xml:space="preserve"> </w:t>
      </w:r>
      <w:r>
        <w:t>apportionments</w:t>
      </w:r>
      <w:r>
        <w:rPr>
          <w:spacing w:val="12"/>
        </w:rPr>
        <w:t xml:space="preserve"> </w:t>
      </w:r>
      <w:r>
        <w:t>thereof</w:t>
      </w:r>
      <w:r>
        <w:rPr>
          <w:spacing w:val="12"/>
        </w:rPr>
        <w:t xml:space="preserve"> </w:t>
      </w:r>
      <w:r>
        <w:t>shall</w:t>
      </w:r>
      <w:r>
        <w:rPr>
          <w:spacing w:val="13"/>
        </w:rPr>
        <w:t xml:space="preserve"> </w:t>
      </w:r>
      <w:r>
        <w:t>be</w:t>
      </w:r>
      <w:r>
        <w:rPr>
          <w:spacing w:val="10"/>
        </w:rPr>
        <w:t xml:space="preserve"> </w:t>
      </w:r>
      <w:r>
        <w:t>made</w:t>
      </w:r>
      <w:r>
        <w:rPr>
          <w:spacing w:val="12"/>
        </w:rPr>
        <w:t xml:space="preserve"> </w:t>
      </w:r>
      <w:r>
        <w:t>on</w:t>
      </w:r>
      <w:r>
        <w:rPr>
          <w:spacing w:val="11"/>
        </w:rPr>
        <w:t xml:space="preserve"> </w:t>
      </w:r>
      <w:r>
        <w:t>the</w:t>
      </w:r>
      <w:r>
        <w:rPr>
          <w:spacing w:val="12"/>
        </w:rPr>
        <w:t xml:space="preserve"> </w:t>
      </w:r>
      <w:r>
        <w:t>other</w:t>
      </w:r>
      <w:r>
        <w:rPr>
          <w:spacing w:val="12"/>
        </w:rPr>
        <w:t xml:space="preserve"> </w:t>
      </w:r>
      <w:r>
        <w:t>States;</w:t>
      </w:r>
      <w:r>
        <w:rPr>
          <w:spacing w:val="14"/>
        </w:rPr>
        <w:t xml:space="preserve"> </w:t>
      </w:r>
      <w:r>
        <w:t>and</w:t>
      </w:r>
    </w:p>
    <w:p w:rsidR="00AD2A68" w:rsidRDefault="0096585D">
      <w:pPr>
        <w:pStyle w:val="BodyText"/>
        <w:spacing w:before="75"/>
        <w:ind w:left="120" w:right="115"/>
        <w:jc w:val="both"/>
      </w:pPr>
      <w:r>
        <w:br w:type="column"/>
      </w:r>
      <w:proofErr w:type="gramStart"/>
      <w:r>
        <w:t>the</w:t>
      </w:r>
      <w:proofErr w:type="gramEnd"/>
      <w:r>
        <w:t xml:space="preserve"> taxes for paying their proportion shall be laid and levied by the authority and direction of the legislatures of the district or districts, or new</w:t>
      </w:r>
      <w:r>
        <w:rPr>
          <w:spacing w:val="-7"/>
        </w:rPr>
        <w:t xml:space="preserve"> </w:t>
      </w:r>
      <w:r>
        <w:t>States,</w:t>
      </w:r>
      <w:r>
        <w:rPr>
          <w:spacing w:val="-4"/>
        </w:rPr>
        <w:t xml:space="preserve"> </w:t>
      </w:r>
      <w:r>
        <w:t>as</w:t>
      </w:r>
      <w:r>
        <w:rPr>
          <w:spacing w:val="-4"/>
        </w:rPr>
        <w:t xml:space="preserve"> </w:t>
      </w:r>
      <w:r>
        <w:t>in</w:t>
      </w:r>
      <w:r>
        <w:rPr>
          <w:spacing w:val="-6"/>
        </w:rPr>
        <w:t xml:space="preserve"> </w:t>
      </w:r>
      <w:r>
        <w:t>the</w:t>
      </w:r>
      <w:r>
        <w:rPr>
          <w:spacing w:val="-6"/>
        </w:rPr>
        <w:t xml:space="preserve"> </w:t>
      </w:r>
      <w:r>
        <w:t>original</w:t>
      </w:r>
      <w:r>
        <w:rPr>
          <w:spacing w:val="-5"/>
        </w:rPr>
        <w:t xml:space="preserve"> </w:t>
      </w:r>
      <w:r>
        <w:t>States,</w:t>
      </w:r>
      <w:r>
        <w:rPr>
          <w:spacing w:val="-5"/>
        </w:rPr>
        <w:t xml:space="preserve"> </w:t>
      </w:r>
      <w:r>
        <w:t>within</w:t>
      </w:r>
      <w:r>
        <w:rPr>
          <w:spacing w:val="-6"/>
        </w:rPr>
        <w:t xml:space="preserve"> </w:t>
      </w:r>
      <w:r>
        <w:t>the</w:t>
      </w:r>
      <w:r>
        <w:rPr>
          <w:spacing w:val="-6"/>
        </w:rPr>
        <w:t xml:space="preserve"> </w:t>
      </w:r>
      <w:r>
        <w:t>time</w:t>
      </w:r>
      <w:r>
        <w:rPr>
          <w:spacing w:val="-6"/>
        </w:rPr>
        <w:t xml:space="preserve"> </w:t>
      </w:r>
      <w:r>
        <w:t>agreed</w:t>
      </w:r>
      <w:r>
        <w:rPr>
          <w:spacing w:val="-3"/>
        </w:rPr>
        <w:t xml:space="preserve"> </w:t>
      </w:r>
      <w:r>
        <w:t>upon</w:t>
      </w:r>
      <w:r>
        <w:rPr>
          <w:spacing w:val="-4"/>
        </w:rPr>
        <w:t xml:space="preserve"> </w:t>
      </w:r>
      <w:r>
        <w:t>by</w:t>
      </w:r>
      <w:r>
        <w:rPr>
          <w:spacing w:val="-6"/>
        </w:rPr>
        <w:t xml:space="preserve"> </w:t>
      </w:r>
      <w:r>
        <w:t>the United</w:t>
      </w:r>
      <w:r>
        <w:rPr>
          <w:spacing w:val="-10"/>
        </w:rPr>
        <w:t xml:space="preserve"> </w:t>
      </w:r>
      <w:r>
        <w:t>States</w:t>
      </w:r>
      <w:r>
        <w:rPr>
          <w:spacing w:val="-10"/>
        </w:rPr>
        <w:t xml:space="preserve"> </w:t>
      </w:r>
      <w:r>
        <w:t>in</w:t>
      </w:r>
      <w:r>
        <w:rPr>
          <w:spacing w:val="-9"/>
        </w:rPr>
        <w:t xml:space="preserve"> </w:t>
      </w:r>
      <w:r>
        <w:t>Congress</w:t>
      </w:r>
      <w:r>
        <w:rPr>
          <w:spacing w:val="-8"/>
        </w:rPr>
        <w:t xml:space="preserve"> </w:t>
      </w:r>
      <w:r>
        <w:t>assembled.</w:t>
      </w:r>
      <w:r>
        <w:rPr>
          <w:spacing w:val="-8"/>
        </w:rPr>
        <w:t xml:space="preserve"> </w:t>
      </w:r>
      <w:r>
        <w:t>The</w:t>
      </w:r>
      <w:r>
        <w:rPr>
          <w:spacing w:val="-9"/>
        </w:rPr>
        <w:t xml:space="preserve"> </w:t>
      </w:r>
      <w:r>
        <w:t>legislatures</w:t>
      </w:r>
      <w:r>
        <w:rPr>
          <w:spacing w:val="-7"/>
        </w:rPr>
        <w:t xml:space="preserve"> </w:t>
      </w:r>
      <w:r>
        <w:t>of</w:t>
      </w:r>
      <w:r>
        <w:rPr>
          <w:spacing w:val="-9"/>
        </w:rPr>
        <w:t xml:space="preserve"> </w:t>
      </w:r>
      <w:r>
        <w:t>those</w:t>
      </w:r>
      <w:r>
        <w:rPr>
          <w:spacing w:val="-9"/>
        </w:rPr>
        <w:t xml:space="preserve"> </w:t>
      </w:r>
      <w:r>
        <w:t xml:space="preserve">districts or new </w:t>
      </w:r>
      <w:proofErr w:type="gramStart"/>
      <w:r>
        <w:t>States,</w:t>
      </w:r>
      <w:proofErr w:type="gramEnd"/>
      <w:r>
        <w:t xml:space="preserve"> shall never interfere with the primary disposal of the soil by the United States in Congress assembled, nor with any regulations Congress may find necessary for securing the title in such soil t</w:t>
      </w:r>
      <w:r>
        <w:t xml:space="preserve">o the bona fide purchasers. No tax shall be imposed on lands the property of the United States; and, in no case, shall nonresident proprietors be taxed higher than </w:t>
      </w:r>
      <w:proofErr w:type="gramStart"/>
      <w:r>
        <w:t>residents</w:t>
      </w:r>
      <w:proofErr w:type="gramEnd"/>
      <w:r>
        <w:t xml:space="preserve">. </w:t>
      </w:r>
      <w:proofErr w:type="gramStart"/>
      <w:r>
        <w:t>The navigable waters leading into the Mississippi and St. Lawrence, and the carry</w:t>
      </w:r>
      <w:r>
        <w:t>ing places between the same, shall be common highways and forever free, as well to the inhabitants of the said territory as to the citizens of the United States, and</w:t>
      </w:r>
      <w:r>
        <w:rPr>
          <w:spacing w:val="-12"/>
        </w:rPr>
        <w:t xml:space="preserve"> </w:t>
      </w:r>
      <w:r>
        <w:t>those</w:t>
      </w:r>
      <w:r>
        <w:rPr>
          <w:spacing w:val="-13"/>
        </w:rPr>
        <w:t xml:space="preserve"> </w:t>
      </w:r>
      <w:r>
        <w:t>of</w:t>
      </w:r>
      <w:r>
        <w:rPr>
          <w:spacing w:val="-11"/>
        </w:rPr>
        <w:t xml:space="preserve"> </w:t>
      </w:r>
      <w:r>
        <w:t>any</w:t>
      </w:r>
      <w:r>
        <w:rPr>
          <w:spacing w:val="-11"/>
        </w:rPr>
        <w:t xml:space="preserve"> </w:t>
      </w:r>
      <w:r>
        <w:t>other</w:t>
      </w:r>
      <w:r>
        <w:rPr>
          <w:spacing w:val="-13"/>
        </w:rPr>
        <w:t xml:space="preserve"> </w:t>
      </w:r>
      <w:r>
        <w:t>States</w:t>
      </w:r>
      <w:r>
        <w:rPr>
          <w:spacing w:val="-12"/>
        </w:rPr>
        <w:t xml:space="preserve"> </w:t>
      </w:r>
      <w:r>
        <w:t>that</w:t>
      </w:r>
      <w:r>
        <w:rPr>
          <w:spacing w:val="-14"/>
        </w:rPr>
        <w:t xml:space="preserve"> </w:t>
      </w:r>
      <w:r>
        <w:t>may</w:t>
      </w:r>
      <w:r>
        <w:rPr>
          <w:spacing w:val="-14"/>
        </w:rPr>
        <w:t xml:space="preserve"> </w:t>
      </w:r>
      <w:r>
        <w:t>be</w:t>
      </w:r>
      <w:r>
        <w:rPr>
          <w:spacing w:val="-11"/>
        </w:rPr>
        <w:t xml:space="preserve"> </w:t>
      </w:r>
      <w:r>
        <w:t>admitted</w:t>
      </w:r>
      <w:r>
        <w:rPr>
          <w:spacing w:val="-11"/>
        </w:rPr>
        <w:t xml:space="preserve"> </w:t>
      </w:r>
      <w:r>
        <w:t>into</w:t>
      </w:r>
      <w:r>
        <w:rPr>
          <w:spacing w:val="-13"/>
        </w:rPr>
        <w:t xml:space="preserve"> </w:t>
      </w:r>
      <w:r>
        <w:t>the</w:t>
      </w:r>
      <w:r>
        <w:rPr>
          <w:spacing w:val="-14"/>
        </w:rPr>
        <w:t xml:space="preserve"> </w:t>
      </w:r>
      <w:r>
        <w:t>confederacy, without any tax, impo</w:t>
      </w:r>
      <w:r>
        <w:t>st, or duty</w:t>
      </w:r>
      <w:r>
        <w:rPr>
          <w:spacing w:val="-2"/>
        </w:rPr>
        <w:t xml:space="preserve"> </w:t>
      </w:r>
      <w:r>
        <w:t>therefor.</w:t>
      </w:r>
      <w:proofErr w:type="gramEnd"/>
    </w:p>
    <w:p w:rsidR="00AD2A68" w:rsidRDefault="00AD2A68">
      <w:pPr>
        <w:pStyle w:val="BodyText"/>
        <w:spacing w:before="9"/>
        <w:rPr>
          <w:sz w:val="15"/>
        </w:rPr>
      </w:pPr>
    </w:p>
    <w:p w:rsidR="00AD2A68" w:rsidRDefault="0096585D">
      <w:pPr>
        <w:pStyle w:val="BodyText"/>
        <w:ind w:left="120" w:right="115"/>
        <w:jc w:val="both"/>
      </w:pPr>
      <w:r>
        <w:t>Art.</w:t>
      </w:r>
      <w:r>
        <w:rPr>
          <w:spacing w:val="-5"/>
        </w:rPr>
        <w:t xml:space="preserve"> </w:t>
      </w:r>
      <w:proofErr w:type="gramStart"/>
      <w:r>
        <w:t>5.</w:t>
      </w:r>
      <w:r>
        <w:rPr>
          <w:spacing w:val="-4"/>
        </w:rPr>
        <w:t xml:space="preserve"> </w:t>
      </w:r>
      <w:r>
        <w:t>There</w:t>
      </w:r>
      <w:r>
        <w:rPr>
          <w:spacing w:val="-3"/>
        </w:rPr>
        <w:t xml:space="preserve"> </w:t>
      </w:r>
      <w:r>
        <w:t>shall</w:t>
      </w:r>
      <w:r>
        <w:rPr>
          <w:spacing w:val="-5"/>
        </w:rPr>
        <w:t xml:space="preserve"> </w:t>
      </w:r>
      <w:r>
        <w:t>be</w:t>
      </w:r>
      <w:r>
        <w:rPr>
          <w:spacing w:val="-3"/>
        </w:rPr>
        <w:t xml:space="preserve"> </w:t>
      </w:r>
      <w:r>
        <w:t>formed</w:t>
      </w:r>
      <w:r>
        <w:rPr>
          <w:spacing w:val="-3"/>
        </w:rPr>
        <w:t xml:space="preserve"> </w:t>
      </w:r>
      <w:r>
        <w:t>in</w:t>
      </w:r>
      <w:r>
        <w:rPr>
          <w:spacing w:val="-6"/>
        </w:rPr>
        <w:t xml:space="preserve"> </w:t>
      </w:r>
      <w:r>
        <w:t>the</w:t>
      </w:r>
      <w:r>
        <w:rPr>
          <w:spacing w:val="-6"/>
        </w:rPr>
        <w:t xml:space="preserve"> </w:t>
      </w:r>
      <w:r>
        <w:t>said</w:t>
      </w:r>
      <w:r>
        <w:rPr>
          <w:spacing w:val="-6"/>
        </w:rPr>
        <w:t xml:space="preserve"> </w:t>
      </w:r>
      <w:r>
        <w:t>territory,</w:t>
      </w:r>
      <w:r>
        <w:rPr>
          <w:spacing w:val="-2"/>
        </w:rPr>
        <w:t xml:space="preserve"> </w:t>
      </w:r>
      <w:r>
        <w:t>not</w:t>
      </w:r>
      <w:r>
        <w:rPr>
          <w:spacing w:val="-2"/>
        </w:rPr>
        <w:t xml:space="preserve"> </w:t>
      </w:r>
      <w:r>
        <w:t>less</w:t>
      </w:r>
      <w:r>
        <w:rPr>
          <w:spacing w:val="-4"/>
        </w:rPr>
        <w:t xml:space="preserve"> </w:t>
      </w:r>
      <w:r>
        <w:t>than</w:t>
      </w:r>
      <w:r>
        <w:rPr>
          <w:spacing w:val="-6"/>
        </w:rPr>
        <w:t xml:space="preserve"> </w:t>
      </w:r>
      <w:r>
        <w:t>three</w:t>
      </w:r>
      <w:r>
        <w:rPr>
          <w:spacing w:val="-3"/>
        </w:rPr>
        <w:t xml:space="preserve"> </w:t>
      </w:r>
      <w:r>
        <w:t>nor more than five States; and the boundaries of the States, as soon as Virginia shall alter her act of cession, and consent to the same, shall become fixed and established as follows, to wit: The western State in the said territory, shall be bounded by th</w:t>
      </w:r>
      <w:r>
        <w:t>e Mississippi, the Ohio, and Wabash</w:t>
      </w:r>
      <w:r>
        <w:rPr>
          <w:spacing w:val="-11"/>
        </w:rPr>
        <w:t xml:space="preserve"> </w:t>
      </w:r>
      <w:r>
        <w:t>Rivers;</w:t>
      </w:r>
      <w:r>
        <w:rPr>
          <w:spacing w:val="-7"/>
        </w:rPr>
        <w:t xml:space="preserve"> </w:t>
      </w:r>
      <w:r>
        <w:t>a</w:t>
      </w:r>
      <w:r>
        <w:rPr>
          <w:spacing w:val="-10"/>
        </w:rPr>
        <w:t xml:space="preserve"> </w:t>
      </w:r>
      <w:r>
        <w:t>direct</w:t>
      </w:r>
      <w:r>
        <w:rPr>
          <w:spacing w:val="-7"/>
        </w:rPr>
        <w:t xml:space="preserve"> </w:t>
      </w:r>
      <w:r>
        <w:t>line</w:t>
      </w:r>
      <w:r>
        <w:rPr>
          <w:spacing w:val="-8"/>
        </w:rPr>
        <w:t xml:space="preserve"> </w:t>
      </w:r>
      <w:r>
        <w:t>drawn</w:t>
      </w:r>
      <w:r>
        <w:rPr>
          <w:spacing w:val="-7"/>
        </w:rPr>
        <w:t xml:space="preserve"> </w:t>
      </w:r>
      <w:r>
        <w:t>from</w:t>
      </w:r>
      <w:r>
        <w:rPr>
          <w:spacing w:val="-7"/>
        </w:rPr>
        <w:t xml:space="preserve"> </w:t>
      </w:r>
      <w:r>
        <w:t>the</w:t>
      </w:r>
      <w:r>
        <w:rPr>
          <w:spacing w:val="-13"/>
        </w:rPr>
        <w:t xml:space="preserve"> </w:t>
      </w:r>
      <w:r>
        <w:t>Wabash</w:t>
      </w:r>
      <w:r>
        <w:rPr>
          <w:spacing w:val="-7"/>
        </w:rPr>
        <w:t xml:space="preserve"> </w:t>
      </w:r>
      <w:r>
        <w:t>and</w:t>
      </w:r>
      <w:r>
        <w:rPr>
          <w:spacing w:val="-11"/>
        </w:rPr>
        <w:t xml:space="preserve"> </w:t>
      </w:r>
      <w:r>
        <w:t>Post</w:t>
      </w:r>
      <w:r>
        <w:rPr>
          <w:spacing w:val="-8"/>
        </w:rPr>
        <w:t xml:space="preserve"> </w:t>
      </w:r>
      <w:proofErr w:type="spellStart"/>
      <w:r>
        <w:t>Vincents</w:t>
      </w:r>
      <w:proofErr w:type="spellEnd"/>
      <w:r>
        <w:t>, due North, to the territorial line between the United States and Canada; and,</w:t>
      </w:r>
      <w:r>
        <w:rPr>
          <w:spacing w:val="-7"/>
        </w:rPr>
        <w:t xml:space="preserve"> </w:t>
      </w:r>
      <w:r>
        <w:t>by</w:t>
      </w:r>
      <w:r>
        <w:rPr>
          <w:spacing w:val="-9"/>
        </w:rPr>
        <w:t xml:space="preserve"> </w:t>
      </w:r>
      <w:r>
        <w:t>the</w:t>
      </w:r>
      <w:r>
        <w:rPr>
          <w:spacing w:val="-10"/>
        </w:rPr>
        <w:t xml:space="preserve"> </w:t>
      </w:r>
      <w:r>
        <w:t>said</w:t>
      </w:r>
      <w:r>
        <w:rPr>
          <w:spacing w:val="-11"/>
        </w:rPr>
        <w:t xml:space="preserve"> </w:t>
      </w:r>
      <w:r>
        <w:t>territorial</w:t>
      </w:r>
      <w:r>
        <w:rPr>
          <w:spacing w:val="-9"/>
        </w:rPr>
        <w:t xml:space="preserve"> </w:t>
      </w:r>
      <w:r>
        <w:t>line,</w:t>
      </w:r>
      <w:r>
        <w:rPr>
          <w:spacing w:val="-9"/>
        </w:rPr>
        <w:t xml:space="preserve"> </w:t>
      </w:r>
      <w:r>
        <w:t>to</w:t>
      </w:r>
      <w:r>
        <w:rPr>
          <w:spacing w:val="-10"/>
        </w:rPr>
        <w:t xml:space="preserve"> </w:t>
      </w:r>
      <w:r>
        <w:t>the</w:t>
      </w:r>
      <w:r>
        <w:rPr>
          <w:spacing w:val="-8"/>
        </w:rPr>
        <w:t xml:space="preserve"> </w:t>
      </w:r>
      <w:r>
        <w:t>Lake</w:t>
      </w:r>
      <w:r>
        <w:rPr>
          <w:spacing w:val="-8"/>
        </w:rPr>
        <w:t xml:space="preserve"> </w:t>
      </w:r>
      <w:r>
        <w:t>of</w:t>
      </w:r>
      <w:r>
        <w:rPr>
          <w:spacing w:val="-6"/>
        </w:rPr>
        <w:t xml:space="preserve"> </w:t>
      </w:r>
      <w:r>
        <w:t>the</w:t>
      </w:r>
      <w:r>
        <w:rPr>
          <w:spacing w:val="-15"/>
        </w:rPr>
        <w:t xml:space="preserve"> </w:t>
      </w:r>
      <w:r>
        <w:t>Woods</w:t>
      </w:r>
      <w:r>
        <w:rPr>
          <w:spacing w:val="-8"/>
        </w:rPr>
        <w:t xml:space="preserve"> </w:t>
      </w:r>
      <w:r>
        <w:t>and</w:t>
      </w:r>
      <w:r>
        <w:rPr>
          <w:spacing w:val="-8"/>
        </w:rPr>
        <w:t xml:space="preserve"> </w:t>
      </w:r>
      <w:r>
        <w:t>Mississippi.</w:t>
      </w:r>
      <w:proofErr w:type="gramEnd"/>
      <w:r>
        <w:t xml:space="preserve"> The mid</w:t>
      </w:r>
      <w:r>
        <w:t xml:space="preserve">dle State shall be bounded by the said direct line, the Wabash from Post </w:t>
      </w:r>
      <w:proofErr w:type="spellStart"/>
      <w:r>
        <w:t>Vincents</w:t>
      </w:r>
      <w:proofErr w:type="spellEnd"/>
      <w:r>
        <w:t xml:space="preserve"> to the Ohio, by the Ohio, by a direct line, drawn due north from the mouth of the Great Miami, to the said territorial line, and by</w:t>
      </w:r>
      <w:r>
        <w:rPr>
          <w:spacing w:val="-10"/>
        </w:rPr>
        <w:t xml:space="preserve"> </w:t>
      </w:r>
      <w:r>
        <w:t>the</w:t>
      </w:r>
      <w:r>
        <w:rPr>
          <w:spacing w:val="-8"/>
        </w:rPr>
        <w:t xml:space="preserve"> </w:t>
      </w:r>
      <w:r>
        <w:t>said</w:t>
      </w:r>
      <w:r>
        <w:rPr>
          <w:spacing w:val="-9"/>
        </w:rPr>
        <w:t xml:space="preserve"> </w:t>
      </w:r>
      <w:r>
        <w:t>territorial</w:t>
      </w:r>
      <w:r>
        <w:rPr>
          <w:spacing w:val="-7"/>
        </w:rPr>
        <w:t xml:space="preserve"> </w:t>
      </w:r>
      <w:r>
        <w:t>line.</w:t>
      </w:r>
      <w:r>
        <w:rPr>
          <w:spacing w:val="-8"/>
        </w:rPr>
        <w:t xml:space="preserve"> </w:t>
      </w:r>
      <w:proofErr w:type="gramStart"/>
      <w:r>
        <w:t>The</w:t>
      </w:r>
      <w:r>
        <w:rPr>
          <w:spacing w:val="-11"/>
        </w:rPr>
        <w:t xml:space="preserve"> </w:t>
      </w:r>
      <w:r>
        <w:t>eastern</w:t>
      </w:r>
      <w:r>
        <w:rPr>
          <w:spacing w:val="-9"/>
        </w:rPr>
        <w:t xml:space="preserve"> </w:t>
      </w:r>
      <w:r>
        <w:t>Sta</w:t>
      </w:r>
      <w:r>
        <w:t>te</w:t>
      </w:r>
      <w:r>
        <w:rPr>
          <w:spacing w:val="-11"/>
        </w:rPr>
        <w:t xml:space="preserve"> </w:t>
      </w:r>
      <w:r>
        <w:t>shall</w:t>
      </w:r>
      <w:r>
        <w:rPr>
          <w:spacing w:val="-8"/>
        </w:rPr>
        <w:t xml:space="preserve"> </w:t>
      </w:r>
      <w:r>
        <w:t>be</w:t>
      </w:r>
      <w:r>
        <w:rPr>
          <w:spacing w:val="-8"/>
        </w:rPr>
        <w:t xml:space="preserve"> </w:t>
      </w:r>
      <w:r>
        <w:t>bounded</w:t>
      </w:r>
      <w:r>
        <w:rPr>
          <w:spacing w:val="-8"/>
        </w:rPr>
        <w:t xml:space="preserve"> </w:t>
      </w:r>
      <w:r>
        <w:t>by</w:t>
      </w:r>
      <w:r>
        <w:rPr>
          <w:spacing w:val="-12"/>
        </w:rPr>
        <w:t xml:space="preserve"> </w:t>
      </w:r>
      <w:r>
        <w:t>the</w:t>
      </w:r>
      <w:r>
        <w:rPr>
          <w:spacing w:val="-8"/>
        </w:rPr>
        <w:t xml:space="preserve"> </w:t>
      </w:r>
      <w:r>
        <w:t>last mentioned direct line, the Ohio, Pennsylvania, and the said territorial line: Provided, however, and it is further understood and declared, that the</w:t>
      </w:r>
      <w:r>
        <w:rPr>
          <w:spacing w:val="-12"/>
        </w:rPr>
        <w:t xml:space="preserve"> </w:t>
      </w:r>
      <w:r>
        <w:t>boundaries</w:t>
      </w:r>
      <w:r>
        <w:rPr>
          <w:spacing w:val="-9"/>
        </w:rPr>
        <w:t xml:space="preserve"> </w:t>
      </w:r>
      <w:r>
        <w:t>of</w:t>
      </w:r>
      <w:r>
        <w:rPr>
          <w:spacing w:val="-9"/>
        </w:rPr>
        <w:t xml:space="preserve"> </w:t>
      </w:r>
      <w:r>
        <w:t>these</w:t>
      </w:r>
      <w:r>
        <w:rPr>
          <w:spacing w:val="-11"/>
        </w:rPr>
        <w:t xml:space="preserve"> </w:t>
      </w:r>
      <w:r>
        <w:t>three</w:t>
      </w:r>
      <w:r>
        <w:rPr>
          <w:spacing w:val="-11"/>
        </w:rPr>
        <w:t xml:space="preserve"> </w:t>
      </w:r>
      <w:r>
        <w:t>States</w:t>
      </w:r>
      <w:r>
        <w:rPr>
          <w:spacing w:val="-9"/>
        </w:rPr>
        <w:t xml:space="preserve"> </w:t>
      </w:r>
      <w:r>
        <w:t>shall</w:t>
      </w:r>
      <w:r>
        <w:rPr>
          <w:spacing w:val="-10"/>
        </w:rPr>
        <w:t xml:space="preserve"> </w:t>
      </w:r>
      <w:r>
        <w:t>be</w:t>
      </w:r>
      <w:r>
        <w:rPr>
          <w:spacing w:val="-13"/>
        </w:rPr>
        <w:t xml:space="preserve"> </w:t>
      </w:r>
      <w:r>
        <w:t>subject</w:t>
      </w:r>
      <w:r>
        <w:rPr>
          <w:spacing w:val="-11"/>
        </w:rPr>
        <w:t xml:space="preserve"> </w:t>
      </w:r>
      <w:r>
        <w:t>so</w:t>
      </w:r>
      <w:r>
        <w:rPr>
          <w:spacing w:val="-11"/>
        </w:rPr>
        <w:t xml:space="preserve"> </w:t>
      </w:r>
      <w:r>
        <w:t>far</w:t>
      </w:r>
      <w:r>
        <w:rPr>
          <w:spacing w:val="-11"/>
        </w:rPr>
        <w:t xml:space="preserve"> </w:t>
      </w:r>
      <w:r>
        <w:t>to</w:t>
      </w:r>
      <w:r>
        <w:rPr>
          <w:spacing w:val="-11"/>
        </w:rPr>
        <w:t xml:space="preserve"> </w:t>
      </w:r>
      <w:r>
        <w:t>be</w:t>
      </w:r>
      <w:r>
        <w:rPr>
          <w:spacing w:val="-11"/>
        </w:rPr>
        <w:t xml:space="preserve"> </w:t>
      </w:r>
      <w:r>
        <w:t>altered, that, if Congress shall hereafter find it expedient, they shall have authority</w:t>
      </w:r>
      <w:r>
        <w:rPr>
          <w:spacing w:val="-5"/>
        </w:rPr>
        <w:t xml:space="preserve"> </w:t>
      </w:r>
      <w:r>
        <w:t>to</w:t>
      </w:r>
      <w:r>
        <w:rPr>
          <w:spacing w:val="-6"/>
        </w:rPr>
        <w:t xml:space="preserve"> </w:t>
      </w:r>
      <w:r>
        <w:t>form</w:t>
      </w:r>
      <w:r>
        <w:rPr>
          <w:spacing w:val="-1"/>
        </w:rPr>
        <w:t xml:space="preserve"> </w:t>
      </w:r>
      <w:r>
        <w:t>one</w:t>
      </w:r>
      <w:r>
        <w:rPr>
          <w:spacing w:val="-3"/>
        </w:rPr>
        <w:t xml:space="preserve"> </w:t>
      </w:r>
      <w:r>
        <w:t>or</w:t>
      </w:r>
      <w:r>
        <w:rPr>
          <w:spacing w:val="-7"/>
        </w:rPr>
        <w:t xml:space="preserve"> </w:t>
      </w:r>
      <w:r>
        <w:t>two</w:t>
      </w:r>
      <w:r>
        <w:rPr>
          <w:spacing w:val="-3"/>
        </w:rPr>
        <w:t xml:space="preserve"> </w:t>
      </w:r>
      <w:r>
        <w:t>States</w:t>
      </w:r>
      <w:r>
        <w:rPr>
          <w:spacing w:val="-5"/>
        </w:rPr>
        <w:t xml:space="preserve"> </w:t>
      </w:r>
      <w:r>
        <w:t>in</w:t>
      </w:r>
      <w:r>
        <w:rPr>
          <w:spacing w:val="-3"/>
        </w:rPr>
        <w:t xml:space="preserve"> </w:t>
      </w:r>
      <w:r>
        <w:t>that</w:t>
      </w:r>
      <w:r>
        <w:rPr>
          <w:spacing w:val="-2"/>
        </w:rPr>
        <w:t xml:space="preserve"> </w:t>
      </w:r>
      <w:r>
        <w:t>part</w:t>
      </w:r>
      <w:r>
        <w:rPr>
          <w:spacing w:val="-3"/>
        </w:rPr>
        <w:t xml:space="preserve"> </w:t>
      </w:r>
      <w:r>
        <w:t>of</w:t>
      </w:r>
      <w:r>
        <w:rPr>
          <w:spacing w:val="-4"/>
        </w:rPr>
        <w:t xml:space="preserve"> </w:t>
      </w:r>
      <w:r>
        <w:t>the</w:t>
      </w:r>
      <w:r>
        <w:rPr>
          <w:spacing w:val="-4"/>
        </w:rPr>
        <w:t xml:space="preserve"> </w:t>
      </w:r>
      <w:r>
        <w:t>said</w:t>
      </w:r>
      <w:r>
        <w:rPr>
          <w:spacing w:val="-3"/>
        </w:rPr>
        <w:t xml:space="preserve"> </w:t>
      </w:r>
      <w:r>
        <w:t>territory</w:t>
      </w:r>
      <w:r>
        <w:rPr>
          <w:spacing w:val="-5"/>
        </w:rPr>
        <w:t xml:space="preserve"> </w:t>
      </w:r>
      <w:r>
        <w:t>which lies north of an east and west line drawn through the southerly bend or extreme of Lake Michigan.</w:t>
      </w:r>
      <w:proofErr w:type="gramEnd"/>
      <w:r>
        <w:t xml:space="preserve"> </w:t>
      </w:r>
      <w:proofErr w:type="gramStart"/>
      <w:r>
        <w:t>And</w:t>
      </w:r>
      <w:r>
        <w:t>, whenever any of the said States shall have sixty thousand free inhabitants therein, such State shall be admitted,</w:t>
      </w:r>
      <w:r>
        <w:rPr>
          <w:spacing w:val="-5"/>
        </w:rPr>
        <w:t xml:space="preserve"> </w:t>
      </w:r>
      <w:r>
        <w:t>by</w:t>
      </w:r>
      <w:r>
        <w:rPr>
          <w:spacing w:val="-7"/>
        </w:rPr>
        <w:t xml:space="preserve"> </w:t>
      </w:r>
      <w:r>
        <w:t>its</w:t>
      </w:r>
      <w:r>
        <w:rPr>
          <w:spacing w:val="-4"/>
        </w:rPr>
        <w:t xml:space="preserve"> </w:t>
      </w:r>
      <w:r>
        <w:t>delegates,</w:t>
      </w:r>
      <w:r>
        <w:rPr>
          <w:spacing w:val="-8"/>
        </w:rPr>
        <w:t xml:space="preserve"> </w:t>
      </w:r>
      <w:r>
        <w:t>into</w:t>
      </w:r>
      <w:r>
        <w:rPr>
          <w:spacing w:val="-8"/>
        </w:rPr>
        <w:t xml:space="preserve"> </w:t>
      </w:r>
      <w:r>
        <w:t>the</w:t>
      </w:r>
      <w:r>
        <w:rPr>
          <w:spacing w:val="-8"/>
        </w:rPr>
        <w:t xml:space="preserve"> </w:t>
      </w:r>
      <w:r>
        <w:t>Congress</w:t>
      </w:r>
      <w:r>
        <w:rPr>
          <w:spacing w:val="-5"/>
        </w:rPr>
        <w:t xml:space="preserve"> </w:t>
      </w:r>
      <w:r>
        <w:t>of</w:t>
      </w:r>
      <w:r>
        <w:rPr>
          <w:spacing w:val="-7"/>
        </w:rPr>
        <w:t xml:space="preserve"> </w:t>
      </w:r>
      <w:r>
        <w:t>the</w:t>
      </w:r>
      <w:r>
        <w:rPr>
          <w:spacing w:val="-9"/>
        </w:rPr>
        <w:t xml:space="preserve"> </w:t>
      </w:r>
      <w:r>
        <w:t>United</w:t>
      </w:r>
      <w:r>
        <w:rPr>
          <w:spacing w:val="-8"/>
        </w:rPr>
        <w:t xml:space="preserve"> </w:t>
      </w:r>
      <w:r>
        <w:t>States,</w:t>
      </w:r>
      <w:r>
        <w:rPr>
          <w:spacing w:val="-5"/>
        </w:rPr>
        <w:t xml:space="preserve"> </w:t>
      </w:r>
      <w:r>
        <w:t>on</w:t>
      </w:r>
      <w:r>
        <w:rPr>
          <w:spacing w:val="-11"/>
        </w:rPr>
        <w:t xml:space="preserve"> </w:t>
      </w:r>
      <w:r>
        <w:t>an equal footing with the original States in all respects whatever, and shall b</w:t>
      </w:r>
      <w:r>
        <w:t>e at liberty to form a permanent constitution and State government: Provided, the constitution and government so to be formed, shall be republican,</w:t>
      </w:r>
      <w:r>
        <w:rPr>
          <w:spacing w:val="-12"/>
        </w:rPr>
        <w:t xml:space="preserve"> </w:t>
      </w:r>
      <w:r>
        <w:t>and</w:t>
      </w:r>
      <w:r>
        <w:rPr>
          <w:spacing w:val="-14"/>
        </w:rPr>
        <w:t xml:space="preserve"> </w:t>
      </w:r>
      <w:r>
        <w:t>in</w:t>
      </w:r>
      <w:r>
        <w:rPr>
          <w:spacing w:val="-13"/>
        </w:rPr>
        <w:t xml:space="preserve"> </w:t>
      </w:r>
      <w:r>
        <w:t>conformity</w:t>
      </w:r>
      <w:r>
        <w:rPr>
          <w:spacing w:val="-14"/>
        </w:rPr>
        <w:t xml:space="preserve"> </w:t>
      </w:r>
      <w:r>
        <w:t>to</w:t>
      </w:r>
      <w:r>
        <w:rPr>
          <w:spacing w:val="-14"/>
        </w:rPr>
        <w:t xml:space="preserve"> </w:t>
      </w:r>
      <w:r>
        <w:t>the</w:t>
      </w:r>
      <w:r>
        <w:rPr>
          <w:spacing w:val="-15"/>
        </w:rPr>
        <w:t xml:space="preserve"> </w:t>
      </w:r>
      <w:r>
        <w:t>principles</w:t>
      </w:r>
      <w:r>
        <w:rPr>
          <w:spacing w:val="-15"/>
        </w:rPr>
        <w:t xml:space="preserve"> </w:t>
      </w:r>
      <w:r>
        <w:t>contained</w:t>
      </w:r>
      <w:r>
        <w:rPr>
          <w:spacing w:val="-13"/>
        </w:rPr>
        <w:t xml:space="preserve"> </w:t>
      </w:r>
      <w:r>
        <w:t>in</w:t>
      </w:r>
      <w:r>
        <w:rPr>
          <w:spacing w:val="-14"/>
        </w:rPr>
        <w:t xml:space="preserve"> </w:t>
      </w:r>
      <w:r>
        <w:t>these</w:t>
      </w:r>
      <w:r>
        <w:rPr>
          <w:spacing w:val="-13"/>
        </w:rPr>
        <w:t xml:space="preserve"> </w:t>
      </w:r>
      <w:r>
        <w:t>articles; and, so far as it can be consistent with the general interest of the confederacy, such admission shall be allowed at an earlier period, and when there may be a less number of free inhabitants in the State than sixty</w:t>
      </w:r>
      <w:r>
        <w:rPr>
          <w:spacing w:val="-2"/>
        </w:rPr>
        <w:t xml:space="preserve"> </w:t>
      </w:r>
      <w:r>
        <w:t>thousand.</w:t>
      </w:r>
      <w:proofErr w:type="gramEnd"/>
    </w:p>
    <w:p w:rsidR="00AD2A68" w:rsidRDefault="00AD2A68">
      <w:pPr>
        <w:pStyle w:val="BodyText"/>
        <w:spacing w:before="11"/>
        <w:rPr>
          <w:sz w:val="15"/>
        </w:rPr>
      </w:pPr>
    </w:p>
    <w:p w:rsidR="00AD2A68" w:rsidRDefault="0096585D">
      <w:pPr>
        <w:pStyle w:val="BodyText"/>
        <w:ind w:left="120" w:right="113"/>
        <w:jc w:val="both"/>
      </w:pPr>
      <w:r>
        <w:t>Art.</w:t>
      </w:r>
      <w:r>
        <w:rPr>
          <w:spacing w:val="-10"/>
        </w:rPr>
        <w:t xml:space="preserve"> </w:t>
      </w:r>
      <w:proofErr w:type="gramStart"/>
      <w:r>
        <w:t>6.</w:t>
      </w:r>
      <w:r>
        <w:rPr>
          <w:spacing w:val="-9"/>
        </w:rPr>
        <w:t xml:space="preserve"> </w:t>
      </w:r>
      <w:r>
        <w:t>There</w:t>
      </w:r>
      <w:r>
        <w:rPr>
          <w:spacing w:val="-11"/>
        </w:rPr>
        <w:t xml:space="preserve"> </w:t>
      </w:r>
      <w:r>
        <w:t>shall</w:t>
      </w:r>
      <w:r>
        <w:rPr>
          <w:spacing w:val="-10"/>
        </w:rPr>
        <w:t xml:space="preserve"> </w:t>
      </w:r>
      <w:r>
        <w:t>be</w:t>
      </w:r>
      <w:r>
        <w:rPr>
          <w:spacing w:val="-8"/>
        </w:rPr>
        <w:t xml:space="preserve"> </w:t>
      </w:r>
      <w:r>
        <w:t>neither</w:t>
      </w:r>
      <w:r>
        <w:rPr>
          <w:spacing w:val="-11"/>
        </w:rPr>
        <w:t xml:space="preserve"> </w:t>
      </w:r>
      <w:r>
        <w:t>slavery</w:t>
      </w:r>
      <w:r>
        <w:rPr>
          <w:spacing w:val="-9"/>
        </w:rPr>
        <w:t xml:space="preserve"> </w:t>
      </w:r>
      <w:r>
        <w:t>nor</w:t>
      </w:r>
      <w:r>
        <w:rPr>
          <w:spacing w:val="-8"/>
        </w:rPr>
        <w:t xml:space="preserve"> </w:t>
      </w:r>
      <w:r>
        <w:t>involuntary</w:t>
      </w:r>
      <w:r>
        <w:rPr>
          <w:spacing w:val="-11"/>
        </w:rPr>
        <w:t xml:space="preserve"> </w:t>
      </w:r>
      <w:r>
        <w:t>servitude</w:t>
      </w:r>
      <w:r>
        <w:rPr>
          <w:spacing w:val="-8"/>
        </w:rPr>
        <w:t xml:space="preserve"> </w:t>
      </w:r>
      <w:r>
        <w:t>in</w:t>
      </w:r>
      <w:r>
        <w:rPr>
          <w:spacing w:val="-11"/>
        </w:rPr>
        <w:t xml:space="preserve"> </w:t>
      </w:r>
      <w:r>
        <w:t>the</w:t>
      </w:r>
      <w:r>
        <w:rPr>
          <w:spacing w:val="-11"/>
        </w:rPr>
        <w:t xml:space="preserve"> </w:t>
      </w:r>
      <w:r>
        <w:t>said territory, otherwise than in the punishment of crimes whereof the party shall have been duly convicted: Provided, always, That any person escaping into the same, from whom labor or service is lawful</w:t>
      </w:r>
      <w:r>
        <w:t>ly claimed in</w:t>
      </w:r>
      <w:r>
        <w:rPr>
          <w:spacing w:val="-7"/>
        </w:rPr>
        <w:t xml:space="preserve"> </w:t>
      </w:r>
      <w:r>
        <w:t>any</w:t>
      </w:r>
      <w:r>
        <w:rPr>
          <w:spacing w:val="-6"/>
        </w:rPr>
        <w:t xml:space="preserve"> </w:t>
      </w:r>
      <w:r>
        <w:t>one</w:t>
      </w:r>
      <w:r>
        <w:rPr>
          <w:spacing w:val="-6"/>
        </w:rPr>
        <w:t xml:space="preserve"> </w:t>
      </w:r>
      <w:r>
        <w:t>of</w:t>
      </w:r>
      <w:r>
        <w:rPr>
          <w:spacing w:val="-7"/>
        </w:rPr>
        <w:t xml:space="preserve"> </w:t>
      </w:r>
      <w:r>
        <w:t>the</w:t>
      </w:r>
      <w:r>
        <w:rPr>
          <w:spacing w:val="-6"/>
        </w:rPr>
        <w:t xml:space="preserve"> </w:t>
      </w:r>
      <w:r>
        <w:t>original</w:t>
      </w:r>
      <w:r>
        <w:rPr>
          <w:spacing w:val="-7"/>
        </w:rPr>
        <w:t xml:space="preserve"> </w:t>
      </w:r>
      <w:r>
        <w:t>States,</w:t>
      </w:r>
      <w:r>
        <w:rPr>
          <w:spacing w:val="-7"/>
        </w:rPr>
        <w:t xml:space="preserve"> </w:t>
      </w:r>
      <w:r>
        <w:t>such</w:t>
      </w:r>
      <w:r>
        <w:rPr>
          <w:spacing w:val="-6"/>
        </w:rPr>
        <w:t xml:space="preserve"> </w:t>
      </w:r>
      <w:r>
        <w:t>fugitive</w:t>
      </w:r>
      <w:r>
        <w:rPr>
          <w:spacing w:val="-8"/>
        </w:rPr>
        <w:t xml:space="preserve"> </w:t>
      </w:r>
      <w:r>
        <w:t>may</w:t>
      </w:r>
      <w:r>
        <w:rPr>
          <w:spacing w:val="-9"/>
        </w:rPr>
        <w:t xml:space="preserve"> </w:t>
      </w:r>
      <w:r>
        <w:t>be</w:t>
      </w:r>
      <w:r>
        <w:rPr>
          <w:spacing w:val="-6"/>
        </w:rPr>
        <w:t xml:space="preserve"> </w:t>
      </w:r>
      <w:r>
        <w:t>lawfully</w:t>
      </w:r>
      <w:r>
        <w:rPr>
          <w:spacing w:val="-7"/>
        </w:rPr>
        <w:t xml:space="preserve"> </w:t>
      </w:r>
      <w:r>
        <w:t>reclaimed and conveyed to the person claiming his or her labor or service as aforesaid.</w:t>
      </w:r>
      <w:proofErr w:type="gramEnd"/>
    </w:p>
    <w:p w:rsidR="00AD2A68" w:rsidRDefault="00AD2A68">
      <w:pPr>
        <w:pStyle w:val="BodyText"/>
        <w:spacing w:before="10"/>
        <w:rPr>
          <w:sz w:val="15"/>
        </w:rPr>
      </w:pPr>
    </w:p>
    <w:p w:rsidR="00AD2A68" w:rsidRDefault="0096585D">
      <w:pPr>
        <w:pStyle w:val="BodyText"/>
        <w:ind w:left="120" w:right="112"/>
        <w:jc w:val="both"/>
      </w:pPr>
      <w:r>
        <w:t>Be</w:t>
      </w:r>
      <w:r>
        <w:rPr>
          <w:spacing w:val="-10"/>
        </w:rPr>
        <w:t xml:space="preserve"> </w:t>
      </w:r>
      <w:r>
        <w:t>it</w:t>
      </w:r>
      <w:r>
        <w:rPr>
          <w:spacing w:val="-8"/>
        </w:rPr>
        <w:t xml:space="preserve"> </w:t>
      </w:r>
      <w:r>
        <w:t>ordained</w:t>
      </w:r>
      <w:r>
        <w:rPr>
          <w:spacing w:val="-11"/>
        </w:rPr>
        <w:t xml:space="preserve"> </w:t>
      </w:r>
      <w:r>
        <w:t>by</w:t>
      </w:r>
      <w:r>
        <w:rPr>
          <w:spacing w:val="-10"/>
        </w:rPr>
        <w:t xml:space="preserve"> </w:t>
      </w:r>
      <w:r>
        <w:t>the</w:t>
      </w:r>
      <w:r>
        <w:rPr>
          <w:spacing w:val="-12"/>
        </w:rPr>
        <w:t xml:space="preserve"> </w:t>
      </w:r>
      <w:r>
        <w:t>authority</w:t>
      </w:r>
      <w:r>
        <w:rPr>
          <w:spacing w:val="-10"/>
        </w:rPr>
        <w:t xml:space="preserve"> </w:t>
      </w:r>
      <w:r>
        <w:t>aforesaid,</w:t>
      </w:r>
      <w:r>
        <w:rPr>
          <w:spacing w:val="-10"/>
        </w:rPr>
        <w:t xml:space="preserve"> </w:t>
      </w:r>
      <w:proofErr w:type="gramStart"/>
      <w:r>
        <w:t>That</w:t>
      </w:r>
      <w:proofErr w:type="gramEnd"/>
      <w:r>
        <w:rPr>
          <w:spacing w:val="-12"/>
        </w:rPr>
        <w:t xml:space="preserve"> </w:t>
      </w:r>
      <w:r>
        <w:t>the</w:t>
      </w:r>
      <w:r>
        <w:rPr>
          <w:spacing w:val="-9"/>
        </w:rPr>
        <w:t xml:space="preserve"> </w:t>
      </w:r>
      <w:r>
        <w:t>resolutions</w:t>
      </w:r>
      <w:r>
        <w:rPr>
          <w:spacing w:val="-7"/>
        </w:rPr>
        <w:t xml:space="preserve"> </w:t>
      </w:r>
      <w:r>
        <w:t>of</w:t>
      </w:r>
      <w:r>
        <w:rPr>
          <w:spacing w:val="-10"/>
        </w:rPr>
        <w:t xml:space="preserve"> </w:t>
      </w:r>
      <w:r>
        <w:t>the</w:t>
      </w:r>
      <w:r>
        <w:rPr>
          <w:spacing w:val="-9"/>
        </w:rPr>
        <w:t xml:space="preserve"> </w:t>
      </w:r>
      <w:r>
        <w:t>23rd of</w:t>
      </w:r>
      <w:r>
        <w:rPr>
          <w:spacing w:val="-5"/>
        </w:rPr>
        <w:t xml:space="preserve"> </w:t>
      </w:r>
      <w:r>
        <w:t>April,</w:t>
      </w:r>
      <w:r>
        <w:rPr>
          <w:spacing w:val="-4"/>
        </w:rPr>
        <w:t xml:space="preserve"> </w:t>
      </w:r>
      <w:r>
        <w:t>1784,</w:t>
      </w:r>
      <w:r>
        <w:rPr>
          <w:spacing w:val="-4"/>
        </w:rPr>
        <w:t xml:space="preserve"> </w:t>
      </w:r>
      <w:r>
        <w:t>relative</w:t>
      </w:r>
      <w:r>
        <w:rPr>
          <w:spacing w:val="-6"/>
        </w:rPr>
        <w:t xml:space="preserve"> </w:t>
      </w:r>
      <w:r>
        <w:t>to</w:t>
      </w:r>
      <w:r>
        <w:rPr>
          <w:spacing w:val="-8"/>
        </w:rPr>
        <w:t xml:space="preserve"> </w:t>
      </w:r>
      <w:r>
        <w:t>the</w:t>
      </w:r>
      <w:r>
        <w:rPr>
          <w:spacing w:val="-6"/>
        </w:rPr>
        <w:t xml:space="preserve"> </w:t>
      </w:r>
      <w:r>
        <w:t>subject</w:t>
      </w:r>
      <w:r>
        <w:rPr>
          <w:spacing w:val="-5"/>
        </w:rPr>
        <w:t xml:space="preserve"> </w:t>
      </w:r>
      <w:r>
        <w:t>of</w:t>
      </w:r>
      <w:r>
        <w:rPr>
          <w:spacing w:val="-4"/>
        </w:rPr>
        <w:t xml:space="preserve"> </w:t>
      </w:r>
      <w:r>
        <w:t>this</w:t>
      </w:r>
      <w:r>
        <w:rPr>
          <w:spacing w:val="-4"/>
        </w:rPr>
        <w:t xml:space="preserve"> </w:t>
      </w:r>
      <w:r>
        <w:t>ordinance,</w:t>
      </w:r>
      <w:r>
        <w:rPr>
          <w:spacing w:val="-4"/>
        </w:rPr>
        <w:t xml:space="preserve"> </w:t>
      </w:r>
      <w:r>
        <w:t>be,</w:t>
      </w:r>
      <w:r>
        <w:rPr>
          <w:spacing w:val="-5"/>
        </w:rPr>
        <w:t xml:space="preserve"> </w:t>
      </w:r>
      <w:r>
        <w:t>and</w:t>
      </w:r>
      <w:r>
        <w:rPr>
          <w:spacing w:val="-6"/>
        </w:rPr>
        <w:t xml:space="preserve"> </w:t>
      </w:r>
      <w:r>
        <w:t>the</w:t>
      </w:r>
      <w:r>
        <w:rPr>
          <w:spacing w:val="-6"/>
        </w:rPr>
        <w:t xml:space="preserve"> </w:t>
      </w:r>
      <w:r>
        <w:t>same are hereby repealed and declared null and</w:t>
      </w:r>
      <w:r>
        <w:rPr>
          <w:spacing w:val="-5"/>
        </w:rPr>
        <w:t xml:space="preserve"> </w:t>
      </w:r>
      <w:r>
        <w:t>void.</w:t>
      </w:r>
    </w:p>
    <w:p w:rsidR="00AD2A68" w:rsidRDefault="00AD2A68">
      <w:pPr>
        <w:pStyle w:val="BodyText"/>
        <w:spacing w:before="1"/>
      </w:pPr>
    </w:p>
    <w:p w:rsidR="00AD2A68" w:rsidRDefault="0096585D">
      <w:pPr>
        <w:pStyle w:val="BodyText"/>
        <w:ind w:left="120" w:right="115"/>
        <w:jc w:val="both"/>
      </w:pPr>
      <w:r>
        <w:t>Done</w:t>
      </w:r>
      <w:r>
        <w:rPr>
          <w:spacing w:val="-12"/>
        </w:rPr>
        <w:t xml:space="preserve"> </w:t>
      </w:r>
      <w:r>
        <w:t>by</w:t>
      </w:r>
      <w:r>
        <w:rPr>
          <w:spacing w:val="-11"/>
        </w:rPr>
        <w:t xml:space="preserve"> </w:t>
      </w:r>
      <w:r>
        <w:t>the</w:t>
      </w:r>
      <w:r>
        <w:rPr>
          <w:spacing w:val="-12"/>
        </w:rPr>
        <w:t xml:space="preserve"> </w:t>
      </w:r>
      <w:r>
        <w:t>United</w:t>
      </w:r>
      <w:r>
        <w:rPr>
          <w:spacing w:val="-11"/>
        </w:rPr>
        <w:t xml:space="preserve"> </w:t>
      </w:r>
      <w:r>
        <w:t>States,</w:t>
      </w:r>
      <w:r>
        <w:rPr>
          <w:spacing w:val="-11"/>
        </w:rPr>
        <w:t xml:space="preserve"> </w:t>
      </w:r>
      <w:r>
        <w:t>in</w:t>
      </w:r>
      <w:r>
        <w:rPr>
          <w:spacing w:val="-12"/>
        </w:rPr>
        <w:t xml:space="preserve"> </w:t>
      </w:r>
      <w:r>
        <w:t>Congress</w:t>
      </w:r>
      <w:r>
        <w:rPr>
          <w:spacing w:val="-9"/>
        </w:rPr>
        <w:t xml:space="preserve"> </w:t>
      </w:r>
      <w:r>
        <w:t>assembled,</w:t>
      </w:r>
      <w:r>
        <w:rPr>
          <w:spacing w:val="-11"/>
        </w:rPr>
        <w:t xml:space="preserve"> </w:t>
      </w:r>
      <w:r>
        <w:t>the</w:t>
      </w:r>
      <w:r>
        <w:rPr>
          <w:spacing w:val="-12"/>
        </w:rPr>
        <w:t xml:space="preserve"> </w:t>
      </w:r>
      <w:r>
        <w:t>13th</w:t>
      </w:r>
      <w:r>
        <w:rPr>
          <w:spacing w:val="-11"/>
        </w:rPr>
        <w:t xml:space="preserve"> </w:t>
      </w:r>
      <w:r>
        <w:t>day</w:t>
      </w:r>
      <w:r>
        <w:rPr>
          <w:spacing w:val="-11"/>
        </w:rPr>
        <w:t xml:space="preserve"> </w:t>
      </w:r>
      <w:r>
        <w:t>of</w:t>
      </w:r>
      <w:r>
        <w:rPr>
          <w:spacing w:val="-12"/>
        </w:rPr>
        <w:t xml:space="preserve"> </w:t>
      </w:r>
      <w:r>
        <w:t>July, in</w:t>
      </w:r>
      <w:r>
        <w:rPr>
          <w:spacing w:val="-4"/>
        </w:rPr>
        <w:t xml:space="preserve"> </w:t>
      </w:r>
      <w:r>
        <w:t>the</w:t>
      </w:r>
      <w:r>
        <w:rPr>
          <w:spacing w:val="-7"/>
        </w:rPr>
        <w:t xml:space="preserve"> </w:t>
      </w:r>
      <w:r>
        <w:t>year</w:t>
      </w:r>
      <w:r>
        <w:rPr>
          <w:spacing w:val="-3"/>
        </w:rPr>
        <w:t xml:space="preserve"> </w:t>
      </w:r>
      <w:r>
        <w:t>of</w:t>
      </w:r>
      <w:r>
        <w:rPr>
          <w:spacing w:val="-3"/>
        </w:rPr>
        <w:t xml:space="preserve"> </w:t>
      </w:r>
      <w:r>
        <w:t>our</w:t>
      </w:r>
      <w:r>
        <w:rPr>
          <w:spacing w:val="-6"/>
        </w:rPr>
        <w:t xml:space="preserve"> </w:t>
      </w:r>
      <w:r>
        <w:t>Lord</w:t>
      </w:r>
      <w:r>
        <w:rPr>
          <w:spacing w:val="-4"/>
        </w:rPr>
        <w:t xml:space="preserve"> </w:t>
      </w:r>
      <w:r>
        <w:t>1787,</w:t>
      </w:r>
      <w:r>
        <w:rPr>
          <w:spacing w:val="-4"/>
        </w:rPr>
        <w:t xml:space="preserve"> </w:t>
      </w:r>
      <w:r>
        <w:t>and</w:t>
      </w:r>
      <w:r>
        <w:rPr>
          <w:spacing w:val="-7"/>
        </w:rPr>
        <w:t xml:space="preserve"> </w:t>
      </w:r>
      <w:r>
        <w:t>of</w:t>
      </w:r>
      <w:r>
        <w:rPr>
          <w:spacing w:val="-4"/>
        </w:rPr>
        <w:t xml:space="preserve"> </w:t>
      </w:r>
      <w:r>
        <w:t>their</w:t>
      </w:r>
      <w:r>
        <w:rPr>
          <w:spacing w:val="-7"/>
        </w:rPr>
        <w:t xml:space="preserve"> </w:t>
      </w:r>
      <w:r>
        <w:t>sovereignty</w:t>
      </w:r>
      <w:r>
        <w:rPr>
          <w:spacing w:val="-4"/>
        </w:rPr>
        <w:t xml:space="preserve"> </w:t>
      </w:r>
      <w:r>
        <w:t>and</w:t>
      </w:r>
      <w:r>
        <w:rPr>
          <w:spacing w:val="-7"/>
        </w:rPr>
        <w:t xml:space="preserve"> </w:t>
      </w:r>
      <w:r>
        <w:t>independence th</w:t>
      </w:r>
      <w:r>
        <w:t>e</w:t>
      </w:r>
      <w:r>
        <w:rPr>
          <w:spacing w:val="-1"/>
        </w:rPr>
        <w:t xml:space="preserve"> </w:t>
      </w:r>
      <w:r>
        <w:t>twelfth.</w:t>
      </w:r>
    </w:p>
    <w:sectPr w:rsidR="00AD2A68">
      <w:headerReference w:type="default" r:id="rId8"/>
      <w:pgSz w:w="12240" w:h="15840"/>
      <w:pgMar w:top="640" w:right="600" w:bottom="280" w:left="600" w:header="0" w:footer="0" w:gutter="0"/>
      <w:cols w:num="2" w:space="720" w:equalWidth="0">
        <w:col w:w="5206" w:space="554"/>
        <w:col w:w="52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85D" w:rsidRDefault="0096585D">
      <w:r>
        <w:separator/>
      </w:r>
    </w:p>
  </w:endnote>
  <w:endnote w:type="continuationSeparator" w:id="0">
    <w:p w:rsidR="0096585D" w:rsidRDefault="0096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85D" w:rsidRDefault="0096585D">
      <w:r>
        <w:separator/>
      </w:r>
    </w:p>
  </w:footnote>
  <w:footnote w:type="continuationSeparator" w:id="0">
    <w:p w:rsidR="0096585D" w:rsidRDefault="0096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68" w:rsidRDefault="0096585D">
    <w:pPr>
      <w:pStyle w:val="BodyText"/>
      <w:spacing w:line="14" w:lineRule="auto"/>
      <w:rPr>
        <w:sz w:val="20"/>
      </w:rPr>
    </w:pPr>
    <w:r>
      <w:rPr>
        <w:noProof/>
        <w:lang w:bidi="ar-SA"/>
      </w:rPr>
      <w:drawing>
        <wp:anchor distT="0" distB="0" distL="0" distR="0" simplePos="0" relativeHeight="268430951" behindDoc="1" locked="0" layoutInCell="1" allowOverlap="1">
          <wp:simplePos x="0" y="0"/>
          <wp:positionH relativeFrom="page">
            <wp:posOffset>2030856</wp:posOffset>
          </wp:positionH>
          <wp:positionV relativeFrom="page">
            <wp:posOffset>457961</wp:posOffset>
          </wp:positionV>
          <wp:extent cx="3724274" cy="733777"/>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24274" cy="7337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68" w:rsidRDefault="00AD2A6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8A7"/>
    <w:multiLevelType w:val="hybridMultilevel"/>
    <w:tmpl w:val="DB62D6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B1123B8"/>
    <w:multiLevelType w:val="hybridMultilevel"/>
    <w:tmpl w:val="F61070DA"/>
    <w:lvl w:ilvl="0" w:tplc="C8AAC656">
      <w:start w:val="1"/>
      <w:numFmt w:val="decimal"/>
      <w:lvlText w:val="%1."/>
      <w:lvlJc w:val="left"/>
      <w:pPr>
        <w:ind w:left="321" w:hanging="202"/>
        <w:jc w:val="left"/>
      </w:pPr>
      <w:rPr>
        <w:rFonts w:ascii="Arial" w:eastAsia="Arial" w:hAnsi="Arial" w:cs="Arial" w:hint="default"/>
        <w:spacing w:val="-3"/>
        <w:w w:val="99"/>
        <w:sz w:val="18"/>
        <w:szCs w:val="18"/>
        <w:lang w:val="en-US" w:eastAsia="en-US" w:bidi="en-US"/>
      </w:rPr>
    </w:lvl>
    <w:lvl w:ilvl="1" w:tplc="7A521338">
      <w:numFmt w:val="bullet"/>
      <w:lvlText w:val="•"/>
      <w:lvlJc w:val="left"/>
      <w:pPr>
        <w:ind w:left="440" w:hanging="202"/>
      </w:pPr>
      <w:rPr>
        <w:rFonts w:hint="default"/>
        <w:lang w:val="en-US" w:eastAsia="en-US" w:bidi="en-US"/>
      </w:rPr>
    </w:lvl>
    <w:lvl w:ilvl="2" w:tplc="C8086778">
      <w:numFmt w:val="bullet"/>
      <w:lvlText w:val="•"/>
      <w:lvlJc w:val="left"/>
      <w:pPr>
        <w:ind w:left="977" w:hanging="202"/>
      </w:pPr>
      <w:rPr>
        <w:rFonts w:hint="default"/>
        <w:lang w:val="en-US" w:eastAsia="en-US" w:bidi="en-US"/>
      </w:rPr>
    </w:lvl>
    <w:lvl w:ilvl="3" w:tplc="00701DC6">
      <w:numFmt w:val="bullet"/>
      <w:lvlText w:val="•"/>
      <w:lvlJc w:val="left"/>
      <w:pPr>
        <w:ind w:left="1515" w:hanging="202"/>
      </w:pPr>
      <w:rPr>
        <w:rFonts w:hint="default"/>
        <w:lang w:val="en-US" w:eastAsia="en-US" w:bidi="en-US"/>
      </w:rPr>
    </w:lvl>
    <w:lvl w:ilvl="4" w:tplc="AED0F114">
      <w:numFmt w:val="bullet"/>
      <w:lvlText w:val="•"/>
      <w:lvlJc w:val="left"/>
      <w:pPr>
        <w:ind w:left="2053" w:hanging="202"/>
      </w:pPr>
      <w:rPr>
        <w:rFonts w:hint="default"/>
        <w:lang w:val="en-US" w:eastAsia="en-US" w:bidi="en-US"/>
      </w:rPr>
    </w:lvl>
    <w:lvl w:ilvl="5" w:tplc="2F786EC4">
      <w:numFmt w:val="bullet"/>
      <w:lvlText w:val="•"/>
      <w:lvlJc w:val="left"/>
      <w:pPr>
        <w:ind w:left="2591" w:hanging="202"/>
      </w:pPr>
      <w:rPr>
        <w:rFonts w:hint="default"/>
        <w:lang w:val="en-US" w:eastAsia="en-US" w:bidi="en-US"/>
      </w:rPr>
    </w:lvl>
    <w:lvl w:ilvl="6" w:tplc="EC889BAE">
      <w:numFmt w:val="bullet"/>
      <w:lvlText w:val="•"/>
      <w:lvlJc w:val="left"/>
      <w:pPr>
        <w:ind w:left="3129" w:hanging="202"/>
      </w:pPr>
      <w:rPr>
        <w:rFonts w:hint="default"/>
        <w:lang w:val="en-US" w:eastAsia="en-US" w:bidi="en-US"/>
      </w:rPr>
    </w:lvl>
    <w:lvl w:ilvl="7" w:tplc="1340F5C6">
      <w:numFmt w:val="bullet"/>
      <w:lvlText w:val="•"/>
      <w:lvlJc w:val="left"/>
      <w:pPr>
        <w:ind w:left="3666" w:hanging="202"/>
      </w:pPr>
      <w:rPr>
        <w:rFonts w:hint="default"/>
        <w:lang w:val="en-US" w:eastAsia="en-US" w:bidi="en-US"/>
      </w:rPr>
    </w:lvl>
    <w:lvl w:ilvl="8" w:tplc="39A0362A">
      <w:numFmt w:val="bullet"/>
      <w:lvlText w:val="•"/>
      <w:lvlJc w:val="left"/>
      <w:pPr>
        <w:ind w:left="4204" w:hanging="202"/>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AD2A68"/>
    <w:rsid w:val="0096585D"/>
    <w:rsid w:val="009765F7"/>
    <w:rsid w:val="00AD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D938"/>
  <w15:docId w15:val="{F0912AB8-397F-4B5C-A7FC-718B17AC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line="206" w:lineRule="exact"/>
      <w:ind w:left="321" w:hanging="20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65F7"/>
    <w:pPr>
      <w:tabs>
        <w:tab w:val="center" w:pos="4680"/>
        <w:tab w:val="right" w:pos="9360"/>
      </w:tabs>
    </w:pPr>
  </w:style>
  <w:style w:type="character" w:customStyle="1" w:styleId="HeaderChar">
    <w:name w:val="Header Char"/>
    <w:basedOn w:val="DefaultParagraphFont"/>
    <w:link w:val="Header"/>
    <w:uiPriority w:val="99"/>
    <w:rsid w:val="009765F7"/>
    <w:rPr>
      <w:rFonts w:ascii="Arial" w:eastAsia="Arial" w:hAnsi="Arial" w:cs="Arial"/>
      <w:lang w:bidi="en-US"/>
    </w:rPr>
  </w:style>
  <w:style w:type="paragraph" w:styleId="Footer">
    <w:name w:val="footer"/>
    <w:basedOn w:val="Normal"/>
    <w:link w:val="FooterChar"/>
    <w:uiPriority w:val="99"/>
    <w:unhideWhenUsed/>
    <w:rsid w:val="009765F7"/>
    <w:pPr>
      <w:tabs>
        <w:tab w:val="center" w:pos="4680"/>
        <w:tab w:val="right" w:pos="9360"/>
      </w:tabs>
    </w:pPr>
  </w:style>
  <w:style w:type="character" w:customStyle="1" w:styleId="FooterChar">
    <w:name w:val="Footer Char"/>
    <w:basedOn w:val="DefaultParagraphFont"/>
    <w:link w:val="Footer"/>
    <w:uiPriority w:val="99"/>
    <w:rsid w:val="009765F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3644</Words>
  <Characters>18185</Characters>
  <Application>Microsoft Office Word</Application>
  <DocSecurity>0</DocSecurity>
  <Lines>865</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Robert Farley</cp:lastModifiedBy>
  <cp:revision>2</cp:revision>
  <dcterms:created xsi:type="dcterms:W3CDTF">2019-08-14T13:07:00Z</dcterms:created>
  <dcterms:modified xsi:type="dcterms:W3CDTF">2019-08-14T13:09:00Z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Acrobat PDFMaker 18 for Word</vt:lpwstr>
  </property>
  <property fmtid="{D5CDD505-2E9C-101B-9397-08002B2CF9AE}" pid="4" name="LastSaved">
    <vt:filetime>2019-08-14T00:00:00Z</vt:filetime>
  </property>
</Properties>
</file>