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37A" w:rsidRPr="004A037A" w:rsidRDefault="004A037A" w:rsidP="004A037A">
      <w:pPr>
        <w:spacing w:after="0" w:line="240" w:lineRule="auto"/>
        <w:jc w:val="both"/>
        <w:rPr>
          <w:rFonts w:cs="Times New Roman"/>
          <w:b/>
          <w:color w:val="C00000"/>
          <w:sz w:val="36"/>
          <w:szCs w:val="36"/>
        </w:rPr>
      </w:pPr>
      <w:r w:rsidRPr="004A037A">
        <w:rPr>
          <w:rFonts w:cs="Times New Roman"/>
          <w:b/>
          <w:color w:val="C00000"/>
          <w:sz w:val="36"/>
          <w:szCs w:val="36"/>
        </w:rPr>
        <w:t xml:space="preserve">Prelude </w:t>
      </w:r>
    </w:p>
    <w:p w:rsidR="004A037A" w:rsidRDefault="004A037A" w:rsidP="004A037A">
      <w:pPr>
        <w:spacing w:after="0" w:line="240" w:lineRule="auto"/>
        <w:jc w:val="both"/>
        <w:rPr>
          <w:rFonts w:cs="Times New Roman"/>
          <w:sz w:val="36"/>
          <w:szCs w:val="36"/>
        </w:rPr>
      </w:pPr>
    </w:p>
    <w:p w:rsidR="004A037A" w:rsidRDefault="004A037A" w:rsidP="004A037A">
      <w:pPr>
        <w:spacing w:after="0" w:line="240" w:lineRule="auto"/>
        <w:jc w:val="both"/>
        <w:rPr>
          <w:rFonts w:cs="Times New Roman"/>
          <w:sz w:val="36"/>
          <w:szCs w:val="36"/>
        </w:rPr>
      </w:pPr>
      <w:r w:rsidRPr="004A037A">
        <w:rPr>
          <w:rFonts w:cs="Times New Roman"/>
          <w:sz w:val="36"/>
          <w:szCs w:val="36"/>
        </w:rPr>
        <w:t xml:space="preserve">Above the map, north of Gettysburg, ROBERT E. </w:t>
      </w:r>
      <w:proofErr w:type="spellStart"/>
      <w:r w:rsidRPr="004A037A">
        <w:rPr>
          <w:rFonts w:cs="Times New Roman"/>
          <w:sz w:val="36"/>
          <w:szCs w:val="36"/>
        </w:rPr>
        <w:t>LEE’s</w:t>
      </w:r>
      <w:proofErr w:type="spellEnd"/>
      <w:r w:rsidRPr="004A037A">
        <w:rPr>
          <w:rFonts w:cs="Times New Roman"/>
          <w:sz w:val="36"/>
          <w:szCs w:val="36"/>
        </w:rPr>
        <w:t xml:space="preserve"> Army of Northern Virginia is spread across more than twenty-five miles of Pennsylvania farmland. Below the map, GEORGE </w:t>
      </w:r>
      <w:proofErr w:type="spellStart"/>
      <w:r w:rsidRPr="004A037A">
        <w:rPr>
          <w:rFonts w:cs="Times New Roman"/>
          <w:sz w:val="36"/>
          <w:szCs w:val="36"/>
        </w:rPr>
        <w:t>MEADE’s</w:t>
      </w:r>
      <w:proofErr w:type="spellEnd"/>
      <w:r w:rsidRPr="004A037A">
        <w:rPr>
          <w:rFonts w:cs="Times New Roman"/>
          <w:sz w:val="36"/>
          <w:szCs w:val="36"/>
        </w:rPr>
        <w:t xml:space="preserve"> Army of the Potomac covers a similar swath of southernmost Pennsylvania and northern Maryland: </w:t>
      </w:r>
    </w:p>
    <w:p w:rsidR="004A037A" w:rsidRDefault="00633262" w:rsidP="004A037A">
      <w:pPr>
        <w:spacing w:after="0" w:line="240" w:lineRule="auto"/>
        <w:jc w:val="both"/>
        <w:rPr>
          <w:rFonts w:cs="Times New Roman"/>
          <w:sz w:val="36"/>
          <w:szCs w:val="36"/>
        </w:rPr>
      </w:pPr>
      <w:r>
        <w:rPr>
          <w:rFonts w:cs="Times New Roman"/>
          <w:noProof/>
          <w:sz w:val="36"/>
          <w:szCs w:val="36"/>
        </w:rPr>
        <w:drawing>
          <wp:anchor distT="0" distB="0" distL="114300" distR="114300" simplePos="0" relativeHeight="251658240" behindDoc="1" locked="0" layoutInCell="1" allowOverlap="1">
            <wp:simplePos x="0" y="0"/>
            <wp:positionH relativeFrom="column">
              <wp:posOffset>17145</wp:posOffset>
            </wp:positionH>
            <wp:positionV relativeFrom="paragraph">
              <wp:posOffset>56515</wp:posOffset>
            </wp:positionV>
            <wp:extent cx="6524625" cy="23145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524625" cy="2314575"/>
                    </a:xfrm>
                    <a:prstGeom prst="rect">
                      <a:avLst/>
                    </a:prstGeom>
                    <a:noFill/>
                    <a:ln w="9525">
                      <a:noFill/>
                      <a:miter lim="800000"/>
                      <a:headEnd/>
                      <a:tailEnd/>
                    </a:ln>
                  </pic:spPr>
                </pic:pic>
              </a:graphicData>
            </a:graphic>
          </wp:anchor>
        </w:drawing>
      </w:r>
    </w:p>
    <w:p w:rsidR="004A037A" w:rsidRDefault="004A037A" w:rsidP="004A037A">
      <w:pPr>
        <w:spacing w:after="0" w:line="240" w:lineRule="auto"/>
        <w:jc w:val="both"/>
        <w:rPr>
          <w:rFonts w:cs="Times New Roman"/>
          <w:sz w:val="36"/>
          <w:szCs w:val="36"/>
        </w:rPr>
      </w:pPr>
    </w:p>
    <w:p w:rsidR="004A037A" w:rsidRDefault="004A037A" w:rsidP="004A037A">
      <w:pPr>
        <w:spacing w:after="0" w:line="240" w:lineRule="auto"/>
        <w:jc w:val="both"/>
        <w:rPr>
          <w:rFonts w:cs="Times New Roman"/>
          <w:sz w:val="36"/>
          <w:szCs w:val="36"/>
        </w:rPr>
      </w:pPr>
    </w:p>
    <w:p w:rsidR="004A037A" w:rsidRDefault="004A037A" w:rsidP="004A037A">
      <w:pPr>
        <w:spacing w:after="0" w:line="240" w:lineRule="auto"/>
        <w:jc w:val="both"/>
        <w:rPr>
          <w:rFonts w:cs="Times New Roman"/>
          <w:sz w:val="36"/>
          <w:szCs w:val="36"/>
        </w:rPr>
      </w:pPr>
    </w:p>
    <w:p w:rsidR="004A037A" w:rsidRDefault="004A037A" w:rsidP="004A037A">
      <w:pPr>
        <w:spacing w:after="0" w:line="240" w:lineRule="auto"/>
        <w:jc w:val="both"/>
        <w:rPr>
          <w:rFonts w:cs="Times New Roman"/>
          <w:sz w:val="36"/>
          <w:szCs w:val="36"/>
        </w:rPr>
      </w:pPr>
    </w:p>
    <w:p w:rsidR="004A037A" w:rsidRDefault="004A037A" w:rsidP="004A037A">
      <w:pPr>
        <w:spacing w:after="0" w:line="240" w:lineRule="auto"/>
        <w:jc w:val="both"/>
        <w:rPr>
          <w:rFonts w:cs="Times New Roman"/>
          <w:sz w:val="36"/>
          <w:szCs w:val="36"/>
        </w:rPr>
      </w:pPr>
    </w:p>
    <w:p w:rsidR="004A037A" w:rsidRDefault="004A037A" w:rsidP="004A037A">
      <w:pPr>
        <w:spacing w:after="0" w:line="240" w:lineRule="auto"/>
        <w:jc w:val="both"/>
        <w:rPr>
          <w:rFonts w:cs="Times New Roman"/>
          <w:sz w:val="36"/>
          <w:szCs w:val="36"/>
        </w:rPr>
      </w:pPr>
    </w:p>
    <w:p w:rsidR="00633262" w:rsidRDefault="00633262" w:rsidP="004A037A">
      <w:pPr>
        <w:spacing w:after="0" w:line="240" w:lineRule="auto"/>
        <w:jc w:val="both"/>
        <w:rPr>
          <w:rFonts w:cs="Times New Roman"/>
          <w:sz w:val="36"/>
          <w:szCs w:val="36"/>
        </w:rPr>
      </w:pPr>
    </w:p>
    <w:p w:rsidR="00633262" w:rsidRDefault="00633262" w:rsidP="004A037A">
      <w:pPr>
        <w:spacing w:after="0" w:line="240" w:lineRule="auto"/>
        <w:jc w:val="both"/>
        <w:rPr>
          <w:rFonts w:cs="Times New Roman"/>
          <w:sz w:val="36"/>
          <w:szCs w:val="36"/>
        </w:rPr>
      </w:pPr>
    </w:p>
    <w:p w:rsidR="004A037A" w:rsidRDefault="004A037A" w:rsidP="004A037A">
      <w:pPr>
        <w:spacing w:after="0" w:line="240" w:lineRule="auto"/>
        <w:jc w:val="both"/>
        <w:rPr>
          <w:rFonts w:cs="Times New Roman"/>
          <w:sz w:val="36"/>
          <w:szCs w:val="36"/>
        </w:rPr>
      </w:pPr>
      <w:r w:rsidRPr="004A037A">
        <w:rPr>
          <w:rFonts w:cs="Times New Roman"/>
          <w:sz w:val="36"/>
          <w:szCs w:val="36"/>
        </w:rPr>
        <w:t xml:space="preserve">The Union army is larger and better equipped. Weighing morale, generalship, and the string of Confederate victories to date, the match is even. ROBERT LEE needs no introduction. GEORGE MEADE is new to highest command. </w:t>
      </w:r>
      <w:r w:rsidR="00633262">
        <w:rPr>
          <w:rFonts w:cs="Times New Roman"/>
          <w:sz w:val="36"/>
          <w:szCs w:val="36"/>
        </w:rPr>
        <w:t xml:space="preserve"> </w:t>
      </w:r>
      <w:r w:rsidRPr="004A037A">
        <w:rPr>
          <w:rFonts w:cs="Times New Roman"/>
          <w:sz w:val="36"/>
          <w:szCs w:val="36"/>
        </w:rPr>
        <w:t xml:space="preserve">Lincoln has been going through generals </w:t>
      </w:r>
      <w:proofErr w:type="spellStart"/>
      <w:r w:rsidRPr="004A037A">
        <w:rPr>
          <w:rFonts w:cs="Times New Roman"/>
          <w:sz w:val="36"/>
          <w:szCs w:val="36"/>
        </w:rPr>
        <w:t>frustratedly</w:t>
      </w:r>
      <w:proofErr w:type="spellEnd"/>
      <w:r w:rsidRPr="004A037A">
        <w:rPr>
          <w:rFonts w:cs="Times New Roman"/>
          <w:sz w:val="36"/>
          <w:szCs w:val="36"/>
        </w:rPr>
        <w:t xml:space="preserve">. </w:t>
      </w:r>
      <w:r w:rsidR="00633262">
        <w:rPr>
          <w:rFonts w:cs="Times New Roman"/>
          <w:sz w:val="36"/>
          <w:szCs w:val="36"/>
        </w:rPr>
        <w:t xml:space="preserve"> </w:t>
      </w:r>
      <w:r w:rsidRPr="004A037A">
        <w:rPr>
          <w:rFonts w:cs="Times New Roman"/>
          <w:sz w:val="36"/>
          <w:szCs w:val="36"/>
        </w:rPr>
        <w:t xml:space="preserve">No one knows what the capable, splenetic MEADE will do. </w:t>
      </w:r>
    </w:p>
    <w:p w:rsidR="004A037A" w:rsidRDefault="004A037A" w:rsidP="004A037A">
      <w:pPr>
        <w:spacing w:after="0" w:line="240" w:lineRule="auto"/>
        <w:jc w:val="both"/>
        <w:rPr>
          <w:rFonts w:cs="Times New Roman"/>
          <w:sz w:val="36"/>
          <w:szCs w:val="36"/>
        </w:rPr>
      </w:pPr>
    </w:p>
    <w:p w:rsidR="004A037A" w:rsidRDefault="004A037A" w:rsidP="004A037A">
      <w:pPr>
        <w:spacing w:after="0" w:line="240" w:lineRule="auto"/>
        <w:jc w:val="both"/>
        <w:rPr>
          <w:rFonts w:cs="Times New Roman"/>
          <w:sz w:val="36"/>
          <w:szCs w:val="36"/>
        </w:rPr>
      </w:pPr>
      <w:r w:rsidRPr="004A037A">
        <w:rPr>
          <w:rFonts w:cs="Times New Roman"/>
          <w:sz w:val="36"/>
          <w:szCs w:val="36"/>
        </w:rPr>
        <w:t>Each army is unclear on the other’s whereabouts. The Confederates have been in Pennsylvania, menacing Harrisburg and</w:t>
      </w:r>
      <w:r>
        <w:rPr>
          <w:rFonts w:cs="Times New Roman"/>
          <w:sz w:val="36"/>
          <w:szCs w:val="36"/>
        </w:rPr>
        <w:t xml:space="preserve"> </w:t>
      </w:r>
      <w:r w:rsidRPr="004A037A">
        <w:rPr>
          <w:rFonts w:cs="Times New Roman"/>
          <w:sz w:val="36"/>
          <w:szCs w:val="36"/>
        </w:rPr>
        <w:t xml:space="preserve">the Industrial North; MEADE has been keeping between them and Washington, D.C. </w:t>
      </w:r>
      <w:r>
        <w:rPr>
          <w:rFonts w:cs="Times New Roman"/>
          <w:sz w:val="36"/>
          <w:szCs w:val="36"/>
        </w:rPr>
        <w:t xml:space="preserve">  </w:t>
      </w:r>
      <w:r w:rsidRPr="004A037A">
        <w:rPr>
          <w:rFonts w:cs="Times New Roman"/>
          <w:sz w:val="36"/>
          <w:szCs w:val="36"/>
        </w:rPr>
        <w:t xml:space="preserve">Both feel blindly out with parties of horsemen, antennas of spies, scouts, talkative locals, skirmishers, pickets, and lookouts— the cloaking screens and early-warning-system “eyes and ears” indispensable to any great army in the field. </w:t>
      </w:r>
    </w:p>
    <w:p w:rsidR="004A037A" w:rsidRDefault="004A037A" w:rsidP="004A037A">
      <w:pPr>
        <w:spacing w:after="0" w:line="240" w:lineRule="auto"/>
        <w:jc w:val="both"/>
        <w:rPr>
          <w:rFonts w:cs="Times New Roman"/>
          <w:sz w:val="36"/>
          <w:szCs w:val="36"/>
        </w:rPr>
      </w:pPr>
    </w:p>
    <w:p w:rsidR="004A037A" w:rsidRDefault="004A037A" w:rsidP="004A037A">
      <w:pPr>
        <w:spacing w:after="0" w:line="240" w:lineRule="auto"/>
        <w:jc w:val="both"/>
        <w:rPr>
          <w:rFonts w:cs="Times New Roman"/>
          <w:sz w:val="36"/>
          <w:szCs w:val="36"/>
        </w:rPr>
      </w:pPr>
      <w:r w:rsidRPr="004A037A">
        <w:rPr>
          <w:rFonts w:cs="Times New Roman"/>
          <w:sz w:val="36"/>
          <w:szCs w:val="36"/>
        </w:rPr>
        <w:lastRenderedPageBreak/>
        <w:t xml:space="preserve">The day before the Battle of Gettysburg begins, Union cavalry under Buford, patrolling around Gettysburg, hear from the citizenry of a Confederate column northwest of town, up the Chambersburg Pike. Buford explores in that direction and sees some Rebels. </w:t>
      </w:r>
      <w:r>
        <w:rPr>
          <w:rFonts w:cs="Times New Roman"/>
          <w:sz w:val="36"/>
          <w:szCs w:val="36"/>
        </w:rPr>
        <w:t xml:space="preserve"> </w:t>
      </w:r>
      <w:r w:rsidRPr="004A037A">
        <w:rPr>
          <w:rFonts w:cs="Times New Roman"/>
          <w:sz w:val="36"/>
          <w:szCs w:val="36"/>
        </w:rPr>
        <w:t>Following a brief at-a-distance encounter, possibly without a shot fi</w:t>
      </w:r>
      <w:r>
        <w:rPr>
          <w:rFonts w:cs="Times New Roman"/>
          <w:sz w:val="36"/>
          <w:szCs w:val="36"/>
        </w:rPr>
        <w:t>red, both sides retire amicably</w:t>
      </w:r>
      <w:r w:rsidRPr="004A037A">
        <w:rPr>
          <w:rFonts w:cs="Times New Roman"/>
          <w:sz w:val="36"/>
          <w:szCs w:val="36"/>
        </w:rPr>
        <w:t>, part of the reconn</w:t>
      </w:r>
      <w:r>
        <w:rPr>
          <w:rFonts w:cs="Times New Roman"/>
          <w:sz w:val="36"/>
          <w:szCs w:val="36"/>
        </w:rPr>
        <w:t>oitering process being to probe</w:t>
      </w:r>
      <w:r w:rsidRPr="004A037A">
        <w:rPr>
          <w:rFonts w:cs="Times New Roman"/>
          <w:sz w:val="36"/>
          <w:szCs w:val="36"/>
        </w:rPr>
        <w:t xml:space="preserve">, engage (only a little), withdraw, report— no major fighting before top command can garner sufficient info. </w:t>
      </w:r>
      <w:r>
        <w:rPr>
          <w:rFonts w:cs="Times New Roman"/>
          <w:sz w:val="36"/>
          <w:szCs w:val="36"/>
        </w:rPr>
        <w:t xml:space="preserve"> </w:t>
      </w:r>
    </w:p>
    <w:p w:rsidR="004A037A" w:rsidRDefault="004A037A" w:rsidP="004A037A">
      <w:pPr>
        <w:spacing w:after="0" w:line="240" w:lineRule="auto"/>
        <w:jc w:val="both"/>
        <w:rPr>
          <w:rFonts w:cs="Times New Roman"/>
          <w:sz w:val="36"/>
          <w:szCs w:val="36"/>
        </w:rPr>
      </w:pPr>
    </w:p>
    <w:p w:rsidR="004A037A" w:rsidRPr="004A037A" w:rsidRDefault="004A037A" w:rsidP="004A037A">
      <w:pPr>
        <w:spacing w:after="0" w:line="240" w:lineRule="auto"/>
        <w:jc w:val="both"/>
        <w:rPr>
          <w:rFonts w:cs="Times New Roman"/>
          <w:sz w:val="36"/>
          <w:szCs w:val="36"/>
        </w:rPr>
      </w:pPr>
      <w:r w:rsidRPr="004A037A">
        <w:rPr>
          <w:rFonts w:cs="Times New Roman"/>
          <w:sz w:val="36"/>
          <w:szCs w:val="36"/>
        </w:rPr>
        <w:t xml:space="preserve">On the eve of Day One, Buford’s 2,500-plus dismounted cavalry (brigade commanders Gamble, Devin) are in temporary camp (bivouac) west of town. Pickets (small rifle detachments) and </w:t>
      </w:r>
      <w:proofErr w:type="spellStart"/>
      <w:r w:rsidRPr="004A037A">
        <w:rPr>
          <w:rFonts w:cs="Times New Roman"/>
          <w:sz w:val="36"/>
          <w:szCs w:val="36"/>
        </w:rPr>
        <w:t>vedettes</w:t>
      </w:r>
      <w:proofErr w:type="spellEnd"/>
      <w:r w:rsidRPr="004A037A">
        <w:rPr>
          <w:rFonts w:cs="Times New Roman"/>
          <w:sz w:val="36"/>
          <w:szCs w:val="36"/>
        </w:rPr>
        <w:t xml:space="preserve"> (lookouts) are flung wide, ringing the area like sensors.</w:t>
      </w: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r>
        <w:rPr>
          <w:rFonts w:cs="Times New Roman"/>
          <w:noProof/>
          <w:sz w:val="36"/>
          <w:szCs w:val="36"/>
        </w:rPr>
        <w:drawing>
          <wp:anchor distT="0" distB="0" distL="114300" distR="114300" simplePos="0" relativeHeight="251659264" behindDoc="1" locked="0" layoutInCell="1" allowOverlap="1">
            <wp:simplePos x="0" y="0"/>
            <wp:positionH relativeFrom="margin">
              <wp:posOffset>-59055</wp:posOffset>
            </wp:positionH>
            <wp:positionV relativeFrom="page">
              <wp:posOffset>4524375</wp:posOffset>
            </wp:positionV>
            <wp:extent cx="6762115" cy="3324225"/>
            <wp:effectExtent l="1905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tretch>
                      <a:fillRect/>
                    </a:stretch>
                  </pic:blipFill>
                  <pic:spPr bwMode="auto">
                    <a:xfrm>
                      <a:off x="0" y="0"/>
                      <a:ext cx="6762115" cy="3324225"/>
                    </a:xfrm>
                    <a:prstGeom prst="rect">
                      <a:avLst/>
                    </a:prstGeom>
                    <a:noFill/>
                    <a:ln w="9525">
                      <a:noFill/>
                      <a:miter lim="800000"/>
                      <a:headEnd/>
                      <a:tailEnd/>
                    </a:ln>
                  </pic:spPr>
                </pic:pic>
              </a:graphicData>
            </a:graphic>
          </wp:anchor>
        </w:drawing>
      </w: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BB2068" w:rsidP="004A037A">
      <w:pPr>
        <w:spacing w:after="0" w:line="240" w:lineRule="auto"/>
        <w:jc w:val="both"/>
        <w:rPr>
          <w:rFonts w:cs="Times New Roman"/>
          <w:sz w:val="36"/>
          <w:szCs w:val="36"/>
        </w:rPr>
      </w:pPr>
      <w:r>
        <w:rPr>
          <w:rFonts w:cs="Times New Roman"/>
          <w:noProof/>
          <w:sz w:val="36"/>
          <w:szCs w:val="36"/>
        </w:rPr>
        <w:lastRenderedPageBreak/>
        <w:drawing>
          <wp:anchor distT="0" distB="0" distL="114300" distR="114300" simplePos="0" relativeHeight="251660288" behindDoc="1" locked="0" layoutInCell="1" allowOverlap="1">
            <wp:simplePos x="0" y="0"/>
            <wp:positionH relativeFrom="page">
              <wp:align>center</wp:align>
            </wp:positionH>
            <wp:positionV relativeFrom="page">
              <wp:posOffset>457200</wp:posOffset>
            </wp:positionV>
            <wp:extent cx="6858000" cy="8992442"/>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6858000" cy="8992442"/>
                    </a:xfrm>
                    <a:prstGeom prst="rect">
                      <a:avLst/>
                    </a:prstGeom>
                    <a:noFill/>
                    <a:ln w="9525">
                      <a:noFill/>
                      <a:miter lim="800000"/>
                      <a:headEnd/>
                      <a:tailEnd/>
                    </a:ln>
                  </pic:spPr>
                </pic:pic>
              </a:graphicData>
            </a:graphic>
          </wp:anchor>
        </w:drawing>
      </w: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DE5764" w:rsidRDefault="00DE5764" w:rsidP="004A037A">
      <w:pPr>
        <w:spacing w:after="0" w:line="240" w:lineRule="auto"/>
        <w:jc w:val="both"/>
        <w:rPr>
          <w:rFonts w:cs="Times New Roman"/>
          <w:sz w:val="36"/>
          <w:szCs w:val="36"/>
        </w:rPr>
      </w:pPr>
    </w:p>
    <w:p w:rsidR="009C190C" w:rsidRPr="009C190C" w:rsidRDefault="009C190C" w:rsidP="009C190C">
      <w:pPr>
        <w:spacing w:after="0" w:line="240" w:lineRule="auto"/>
        <w:jc w:val="both"/>
        <w:rPr>
          <w:rFonts w:cs="Times New Roman"/>
          <w:b/>
          <w:color w:val="C00000"/>
          <w:sz w:val="36"/>
          <w:szCs w:val="36"/>
        </w:rPr>
      </w:pPr>
      <w:r w:rsidRPr="009C190C">
        <w:rPr>
          <w:rFonts w:cs="Times New Roman"/>
          <w:b/>
          <w:color w:val="C00000"/>
          <w:sz w:val="36"/>
          <w:szCs w:val="36"/>
        </w:rPr>
        <w:lastRenderedPageBreak/>
        <w:t xml:space="preserve">July 1, Early Morning </w:t>
      </w: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r w:rsidRPr="009C190C">
        <w:rPr>
          <w:rFonts w:cs="Times New Roman"/>
          <w:sz w:val="36"/>
          <w:szCs w:val="36"/>
        </w:rPr>
        <w:t xml:space="preserve">In the first hours of summer daylight, July 1, 1863, with after-rain steam rising off the farm fields, Confederates exploring in force move southeast down the Chambersburg Pike toward Gettysburg. </w:t>
      </w:r>
      <w:r>
        <w:rPr>
          <w:rFonts w:cs="Times New Roman"/>
          <w:sz w:val="36"/>
          <w:szCs w:val="36"/>
        </w:rPr>
        <w:t xml:space="preserve"> </w:t>
      </w:r>
      <w:r w:rsidRPr="009C190C">
        <w:rPr>
          <w:rFonts w:cs="Times New Roman"/>
          <w:sz w:val="36"/>
          <w:szCs w:val="36"/>
        </w:rPr>
        <w:t xml:space="preserve">They encounter Buford’s lookout parties. </w:t>
      </w:r>
      <w:r>
        <w:rPr>
          <w:rFonts w:cs="Times New Roman"/>
          <w:sz w:val="36"/>
          <w:szCs w:val="36"/>
        </w:rPr>
        <w:t xml:space="preserve"> </w:t>
      </w:r>
      <w:r w:rsidRPr="009C190C">
        <w:rPr>
          <w:rFonts w:cs="Times New Roman"/>
          <w:sz w:val="36"/>
          <w:szCs w:val="36"/>
        </w:rPr>
        <w:t xml:space="preserve">Misty figures exchange shots. </w:t>
      </w: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r w:rsidRPr="009C190C">
        <w:rPr>
          <w:rFonts w:cs="Times New Roman"/>
          <w:sz w:val="36"/>
          <w:szCs w:val="36"/>
        </w:rPr>
        <w:t>These forward parties of Buford’s dismounted cavalry are greatly outnumbered. They commence an hours-long, guerrilla-style del</w:t>
      </w:r>
      <w:r>
        <w:rPr>
          <w:rFonts w:cs="Times New Roman"/>
          <w:sz w:val="36"/>
          <w:szCs w:val="36"/>
        </w:rPr>
        <w:t xml:space="preserve">aying action, </w:t>
      </w:r>
      <w:r w:rsidRPr="009C190C">
        <w:rPr>
          <w:rFonts w:cs="Times New Roman"/>
          <w:sz w:val="36"/>
          <w:szCs w:val="36"/>
        </w:rPr>
        <w:t xml:space="preserve">slowing and disrupting the Confederate advance. </w:t>
      </w:r>
      <w:r>
        <w:rPr>
          <w:rFonts w:cs="Times New Roman"/>
          <w:sz w:val="36"/>
          <w:szCs w:val="36"/>
        </w:rPr>
        <w:t xml:space="preserve"> </w:t>
      </w: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r w:rsidRPr="009C190C">
        <w:rPr>
          <w:rFonts w:cs="Times New Roman"/>
          <w:sz w:val="36"/>
          <w:szCs w:val="36"/>
        </w:rPr>
        <w:t xml:space="preserve">The Yankees harry and harass. </w:t>
      </w:r>
      <w:r>
        <w:rPr>
          <w:rFonts w:cs="Times New Roman"/>
          <w:sz w:val="36"/>
          <w:szCs w:val="36"/>
        </w:rPr>
        <w:t xml:space="preserve"> </w:t>
      </w:r>
      <w:r w:rsidRPr="009C190C">
        <w:rPr>
          <w:rFonts w:cs="Times New Roman"/>
          <w:sz w:val="36"/>
          <w:szCs w:val="36"/>
        </w:rPr>
        <w:t>The Confederate marching columns slow, are blunted, must become cautious— spread some of their number out to either side of the dirt road into adjoining fields and woods to meet the challenge, screen their marchi</w:t>
      </w:r>
      <w:r>
        <w:rPr>
          <w:rFonts w:cs="Times New Roman"/>
          <w:sz w:val="36"/>
          <w:szCs w:val="36"/>
        </w:rPr>
        <w:t>ng columns from diagonal danger</w:t>
      </w:r>
      <w:r w:rsidRPr="009C190C">
        <w:rPr>
          <w:rFonts w:cs="Times New Roman"/>
          <w:sz w:val="36"/>
          <w:szCs w:val="36"/>
        </w:rPr>
        <w:t xml:space="preserve">, try to take the fight to the harassing Yankee skirmishers who </w:t>
      </w:r>
      <w:proofErr w:type="spellStart"/>
      <w:r w:rsidRPr="009C190C">
        <w:rPr>
          <w:rFonts w:cs="Times New Roman"/>
          <w:sz w:val="36"/>
          <w:szCs w:val="36"/>
        </w:rPr>
        <w:t>hide</w:t>
      </w:r>
      <w:proofErr w:type="spellEnd"/>
      <w:r w:rsidRPr="009C190C">
        <w:rPr>
          <w:rFonts w:cs="Times New Roman"/>
          <w:sz w:val="36"/>
          <w:szCs w:val="36"/>
        </w:rPr>
        <w:t xml:space="preserve"> and fire, retreat to new cover on either side of the fenced earthen road, lay down more fire, run again, </w:t>
      </w:r>
      <w:r>
        <w:rPr>
          <w:rFonts w:cs="Times New Roman"/>
          <w:sz w:val="36"/>
          <w:szCs w:val="36"/>
        </w:rPr>
        <w:t xml:space="preserve">and then </w:t>
      </w:r>
      <w:r w:rsidRPr="009C190C">
        <w:rPr>
          <w:rFonts w:cs="Times New Roman"/>
          <w:sz w:val="36"/>
          <w:szCs w:val="36"/>
        </w:rPr>
        <w:t>at</w:t>
      </w:r>
      <w:r>
        <w:rPr>
          <w:rFonts w:cs="Times New Roman"/>
          <w:sz w:val="36"/>
          <w:szCs w:val="36"/>
        </w:rPr>
        <w:t>tack from yet again a different angle.</w:t>
      </w:r>
    </w:p>
    <w:p w:rsidR="009C190C" w:rsidRDefault="009C190C" w:rsidP="009C190C">
      <w:pPr>
        <w:spacing w:after="0" w:line="240" w:lineRule="auto"/>
        <w:jc w:val="both"/>
        <w:rPr>
          <w:rFonts w:cs="Times New Roman"/>
          <w:sz w:val="36"/>
          <w:szCs w:val="36"/>
        </w:rPr>
      </w:pPr>
    </w:p>
    <w:p w:rsidR="00055F70" w:rsidRDefault="00055F70"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9C190C" w:rsidRPr="009C190C" w:rsidRDefault="009C190C" w:rsidP="009C190C">
      <w:pPr>
        <w:spacing w:after="0" w:line="240" w:lineRule="auto"/>
        <w:jc w:val="both"/>
        <w:rPr>
          <w:rFonts w:cs="Times New Roman"/>
          <w:sz w:val="36"/>
          <w:szCs w:val="36"/>
        </w:rPr>
      </w:pPr>
    </w:p>
    <w:p w:rsidR="009C190C" w:rsidRDefault="009C190C" w:rsidP="009C190C">
      <w:pPr>
        <w:spacing w:after="0" w:line="240" w:lineRule="auto"/>
        <w:jc w:val="both"/>
        <w:rPr>
          <w:rFonts w:cs="Times New Roman"/>
          <w:sz w:val="36"/>
          <w:szCs w:val="36"/>
        </w:rPr>
      </w:pPr>
    </w:p>
    <w:p w:rsidR="00747C81" w:rsidRPr="009C0BA9" w:rsidRDefault="00747C81" w:rsidP="004A037A">
      <w:pPr>
        <w:spacing w:after="0" w:line="240" w:lineRule="auto"/>
        <w:rPr>
          <w:rFonts w:ascii="Times New Roman" w:hAnsi="Times New Roman" w:cs="Times New Roman"/>
          <w:sz w:val="24"/>
          <w:szCs w:val="24"/>
        </w:rPr>
      </w:pPr>
    </w:p>
    <w:sectPr w:rsidR="00747C81" w:rsidRPr="009C0BA9" w:rsidSect="004A037A">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compat/>
  <w:rsids>
    <w:rsidRoot w:val="004A037A"/>
    <w:rsid w:val="00055F70"/>
    <w:rsid w:val="00074420"/>
    <w:rsid w:val="000B1606"/>
    <w:rsid w:val="0017167C"/>
    <w:rsid w:val="0017230B"/>
    <w:rsid w:val="001862E5"/>
    <w:rsid w:val="001927D3"/>
    <w:rsid w:val="0020766C"/>
    <w:rsid w:val="00216AC7"/>
    <w:rsid w:val="0022110B"/>
    <w:rsid w:val="00230F84"/>
    <w:rsid w:val="00271FE4"/>
    <w:rsid w:val="00293FDF"/>
    <w:rsid w:val="002A128C"/>
    <w:rsid w:val="003653CA"/>
    <w:rsid w:val="00375372"/>
    <w:rsid w:val="003917DC"/>
    <w:rsid w:val="003A48D4"/>
    <w:rsid w:val="00462C80"/>
    <w:rsid w:val="00475AB7"/>
    <w:rsid w:val="004A037A"/>
    <w:rsid w:val="004F0C6A"/>
    <w:rsid w:val="005242A6"/>
    <w:rsid w:val="00543405"/>
    <w:rsid w:val="005A0E4C"/>
    <w:rsid w:val="00606120"/>
    <w:rsid w:val="00633262"/>
    <w:rsid w:val="00691653"/>
    <w:rsid w:val="006D19A6"/>
    <w:rsid w:val="00726F2A"/>
    <w:rsid w:val="00747C81"/>
    <w:rsid w:val="007B7818"/>
    <w:rsid w:val="00823E57"/>
    <w:rsid w:val="00827484"/>
    <w:rsid w:val="008C0735"/>
    <w:rsid w:val="009248C5"/>
    <w:rsid w:val="009549D9"/>
    <w:rsid w:val="009C0BA9"/>
    <w:rsid w:val="009C190C"/>
    <w:rsid w:val="009E5C8C"/>
    <w:rsid w:val="009E6E64"/>
    <w:rsid w:val="00A0083E"/>
    <w:rsid w:val="00A27106"/>
    <w:rsid w:val="00A90008"/>
    <w:rsid w:val="00AF656E"/>
    <w:rsid w:val="00B301D7"/>
    <w:rsid w:val="00B43060"/>
    <w:rsid w:val="00B52225"/>
    <w:rsid w:val="00BB2068"/>
    <w:rsid w:val="00C60215"/>
    <w:rsid w:val="00C62A39"/>
    <w:rsid w:val="00CE0768"/>
    <w:rsid w:val="00CF2E42"/>
    <w:rsid w:val="00D21E02"/>
    <w:rsid w:val="00D33773"/>
    <w:rsid w:val="00D74606"/>
    <w:rsid w:val="00D93E72"/>
    <w:rsid w:val="00D96E86"/>
    <w:rsid w:val="00DE2152"/>
    <w:rsid w:val="00DE5764"/>
    <w:rsid w:val="00E46896"/>
    <w:rsid w:val="00E76D43"/>
    <w:rsid w:val="00EE1E80"/>
    <w:rsid w:val="00FD4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2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3</cp:revision>
  <dcterms:created xsi:type="dcterms:W3CDTF">2015-07-28T15:22:00Z</dcterms:created>
  <dcterms:modified xsi:type="dcterms:W3CDTF">2015-07-28T15:58:00Z</dcterms:modified>
</cp:coreProperties>
</file>